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EB" w:rsidRPr="002D223C" w:rsidRDefault="004C59EB" w:rsidP="004C59EB">
      <w:pPr>
        <w:tabs>
          <w:tab w:val="left" w:pos="2772"/>
        </w:tabs>
        <w:jc w:val="center"/>
        <w:rPr>
          <w:rFonts w:ascii="Monotype Corsiva" w:hAnsi="Monotype Corsiva"/>
          <w:color w:val="000080"/>
          <w:sz w:val="36"/>
          <w:szCs w:val="36"/>
        </w:rPr>
      </w:pPr>
      <w:r>
        <w:rPr>
          <w:rFonts w:ascii="Monotype Corsiva" w:hAnsi="Monotype Corsiva"/>
          <w:noProof/>
          <w:color w:val="000080"/>
          <w:sz w:val="36"/>
          <w:szCs w:val="36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8225" cy="1038225"/>
            <wp:effectExtent l="19050" t="0" r="9525" b="0"/>
            <wp:wrapNone/>
            <wp:docPr id="2" name="rg_hi" descr="https://encrypted-tbn1.gstatic.com/images?q=tbn:ANd9GcQrJpq1SktouZlFt_eFEDr_YrT1AsyfUj2OcXjA5S4ZOFu3HkKi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QrJpq1SktouZlFt_eFEDr_YrT1AsyfUj2OcXjA5S4ZOFu3HkKivw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59DC">
        <w:rPr>
          <w:rFonts w:ascii="Monotype Corsiva" w:hAnsi="Monotype Corsiva"/>
          <w:color w:val="000080"/>
          <w:sz w:val="36"/>
          <w:szCs w:val="36"/>
          <w:lang w:val="ru-RU"/>
        </w:rPr>
        <w:t>Народно читалище “</w:t>
      </w:r>
      <w:r w:rsidRPr="002D223C">
        <w:rPr>
          <w:rFonts w:ascii="Monotype Corsiva" w:hAnsi="Monotype Corsiva"/>
          <w:color w:val="000080"/>
          <w:sz w:val="36"/>
          <w:szCs w:val="36"/>
        </w:rPr>
        <w:t>Просвета 1927” Бургас</w:t>
      </w:r>
    </w:p>
    <w:p w:rsidR="004C59EB" w:rsidRPr="002D223C" w:rsidRDefault="004C59EB" w:rsidP="004C59EB">
      <w:pPr>
        <w:tabs>
          <w:tab w:val="left" w:pos="2772"/>
        </w:tabs>
        <w:jc w:val="center"/>
        <w:rPr>
          <w:rFonts w:ascii="Monotype Corsiva" w:hAnsi="Monotype Corsiva"/>
          <w:color w:val="000080"/>
        </w:rPr>
      </w:pPr>
      <w:r w:rsidRPr="002D223C">
        <w:rPr>
          <w:rFonts w:ascii="Monotype Corsiva" w:hAnsi="Monotype Corsiva"/>
          <w:color w:val="000080"/>
        </w:rPr>
        <w:t>8019 Бургас, кв. Долно Езерово, ул.”З.Зограф” 80 Б</w:t>
      </w:r>
    </w:p>
    <w:p w:rsidR="004C59EB" w:rsidRPr="009C59DC" w:rsidRDefault="004C59EB" w:rsidP="004C59EB">
      <w:pPr>
        <w:tabs>
          <w:tab w:val="left" w:pos="2772"/>
        </w:tabs>
        <w:jc w:val="center"/>
        <w:rPr>
          <w:rFonts w:ascii="Monotype Corsiva" w:hAnsi="Monotype Corsiva"/>
          <w:color w:val="000080"/>
          <w:u w:val="single"/>
          <w:lang w:val="de-DE"/>
        </w:rPr>
      </w:pPr>
      <w:r w:rsidRPr="002D223C">
        <w:rPr>
          <w:rFonts w:ascii="Monotype Corsiva" w:hAnsi="Monotype Corsiva"/>
          <w:color w:val="000080"/>
          <w:u w:val="single"/>
        </w:rPr>
        <w:t xml:space="preserve">тел./факс: 056/589601; 0895/506209; e-mail: </w:t>
      </w:r>
      <w:hyperlink r:id="rId9" w:history="1">
        <w:r w:rsidRPr="008E7633">
          <w:rPr>
            <w:rStyle w:val="Hyperlink"/>
            <w:rFonts w:ascii="Monotype Corsiva" w:hAnsi="Monotype Corsiva"/>
          </w:rPr>
          <w:t>procveta@abv.bg</w:t>
        </w:r>
      </w:hyperlink>
    </w:p>
    <w:p w:rsidR="004C59EB" w:rsidRPr="009C59DC" w:rsidRDefault="004C59EB" w:rsidP="004C59EB">
      <w:pPr>
        <w:tabs>
          <w:tab w:val="left" w:pos="2772"/>
        </w:tabs>
        <w:jc w:val="center"/>
        <w:rPr>
          <w:rFonts w:ascii="Monotype Corsiva" w:hAnsi="Monotype Corsiva"/>
          <w:color w:val="000080"/>
          <w:u w:val="single"/>
          <w:lang w:val="de-DE"/>
        </w:rPr>
      </w:pPr>
    </w:p>
    <w:p w:rsidR="004C59EB" w:rsidRPr="009C59DC" w:rsidRDefault="004C59EB" w:rsidP="004C59EB">
      <w:pPr>
        <w:tabs>
          <w:tab w:val="left" w:pos="2772"/>
        </w:tabs>
        <w:rPr>
          <w:rFonts w:ascii="Book Antiqua" w:hAnsi="Book Antiqua"/>
          <w:sz w:val="20"/>
          <w:szCs w:val="20"/>
          <w:u w:val="single"/>
          <w:lang w:val="de-DE"/>
        </w:rPr>
      </w:pPr>
    </w:p>
    <w:p w:rsidR="004C59EB" w:rsidRPr="009C59DC" w:rsidRDefault="004C59EB" w:rsidP="004C59EB">
      <w:pPr>
        <w:tabs>
          <w:tab w:val="left" w:pos="2772"/>
        </w:tabs>
        <w:rPr>
          <w:rFonts w:ascii="Book Antiqua" w:hAnsi="Book Antiqua"/>
          <w:sz w:val="20"/>
          <w:szCs w:val="20"/>
          <w:u w:val="single"/>
          <w:lang w:val="de-DE"/>
        </w:rPr>
      </w:pPr>
    </w:p>
    <w:p w:rsidR="004C59EB" w:rsidRDefault="004C59EB" w:rsidP="004C59EB">
      <w:pPr>
        <w:tabs>
          <w:tab w:val="left" w:pos="2772"/>
        </w:tabs>
        <w:jc w:val="center"/>
        <w:rPr>
          <w:b/>
          <w:sz w:val="26"/>
          <w:szCs w:val="26"/>
        </w:rPr>
      </w:pPr>
    </w:p>
    <w:p w:rsidR="004C59EB" w:rsidRPr="0076703F" w:rsidRDefault="004C59EB" w:rsidP="004C59EB">
      <w:pPr>
        <w:tabs>
          <w:tab w:val="left" w:pos="2772"/>
        </w:tabs>
        <w:jc w:val="center"/>
        <w:outlineLvl w:val="0"/>
        <w:rPr>
          <w:rFonts w:ascii="Verdana" w:hAnsi="Verdana"/>
          <w:sz w:val="26"/>
          <w:szCs w:val="26"/>
        </w:rPr>
      </w:pPr>
      <w:r w:rsidRPr="0076703F">
        <w:rPr>
          <w:rFonts w:ascii="Verdana" w:hAnsi="Verdana"/>
          <w:sz w:val="26"/>
          <w:szCs w:val="26"/>
        </w:rPr>
        <w:t xml:space="preserve">ОТЧЕТ </w:t>
      </w:r>
    </w:p>
    <w:p w:rsidR="004C59EB" w:rsidRPr="0076703F" w:rsidRDefault="004C59EB" w:rsidP="004C59EB">
      <w:pPr>
        <w:tabs>
          <w:tab w:val="left" w:pos="851"/>
          <w:tab w:val="left" w:pos="2772"/>
        </w:tabs>
        <w:jc w:val="center"/>
        <w:rPr>
          <w:rFonts w:ascii="Verdana" w:hAnsi="Verdana"/>
          <w:sz w:val="26"/>
          <w:szCs w:val="26"/>
        </w:rPr>
      </w:pPr>
      <w:r w:rsidRPr="0076703F">
        <w:rPr>
          <w:rFonts w:ascii="Verdana" w:hAnsi="Verdana"/>
          <w:sz w:val="26"/>
          <w:szCs w:val="26"/>
        </w:rPr>
        <w:t>ЗА  ДЕЙНОСТТА НА НАРОДНО ЧИТАЛИЩЕ "ПРОСВЕТА</w:t>
      </w:r>
      <w:r w:rsidRPr="009C59DC">
        <w:rPr>
          <w:rFonts w:ascii="Verdana" w:hAnsi="Verdana"/>
          <w:sz w:val="26"/>
          <w:szCs w:val="26"/>
          <w:lang w:val="ru-RU"/>
        </w:rPr>
        <w:t xml:space="preserve"> 1927</w:t>
      </w:r>
      <w:r w:rsidRPr="0076703F">
        <w:rPr>
          <w:rFonts w:ascii="Verdana" w:hAnsi="Verdana"/>
          <w:sz w:val="26"/>
          <w:szCs w:val="26"/>
        </w:rPr>
        <w:t xml:space="preserve">” </w:t>
      </w:r>
    </w:p>
    <w:p w:rsidR="004C59EB" w:rsidRPr="0076703F" w:rsidRDefault="004C59EB" w:rsidP="004C59EB">
      <w:pPr>
        <w:tabs>
          <w:tab w:val="left" w:pos="851"/>
          <w:tab w:val="left" w:pos="2772"/>
        </w:tabs>
        <w:jc w:val="center"/>
        <w:rPr>
          <w:rFonts w:ascii="Verdana" w:hAnsi="Verdana"/>
          <w:sz w:val="26"/>
          <w:szCs w:val="26"/>
        </w:rPr>
      </w:pPr>
      <w:r w:rsidRPr="0076703F">
        <w:rPr>
          <w:rFonts w:ascii="Verdana" w:hAnsi="Verdana"/>
          <w:sz w:val="26"/>
          <w:szCs w:val="26"/>
        </w:rPr>
        <w:t>гр. БУРГАС, кв. ДОЛНО ЕЗЕРОВО</w:t>
      </w:r>
    </w:p>
    <w:p w:rsidR="004C59EB" w:rsidRPr="009C59DC" w:rsidRDefault="007E4458" w:rsidP="004C59EB">
      <w:pPr>
        <w:tabs>
          <w:tab w:val="left" w:pos="851"/>
          <w:tab w:val="left" w:pos="2772"/>
        </w:tabs>
        <w:jc w:val="center"/>
        <w:rPr>
          <w:rFonts w:ascii="Verdana" w:hAnsi="Verdana"/>
          <w:sz w:val="26"/>
          <w:szCs w:val="26"/>
          <w:lang w:val="ru-RU"/>
        </w:rPr>
      </w:pPr>
      <w:r>
        <w:rPr>
          <w:rFonts w:ascii="Verdana" w:hAnsi="Verdana"/>
          <w:sz w:val="26"/>
          <w:szCs w:val="26"/>
        </w:rPr>
        <w:t>за 2020</w:t>
      </w:r>
      <w:r w:rsidR="004C59EB" w:rsidRPr="0076703F">
        <w:rPr>
          <w:rFonts w:ascii="Verdana" w:hAnsi="Verdana"/>
          <w:sz w:val="26"/>
          <w:szCs w:val="26"/>
        </w:rPr>
        <w:t xml:space="preserve"> г.</w:t>
      </w:r>
    </w:p>
    <w:p w:rsidR="004C59EB" w:rsidRPr="009C59DC" w:rsidRDefault="004C59EB" w:rsidP="004C59EB">
      <w:pPr>
        <w:tabs>
          <w:tab w:val="left" w:pos="851"/>
          <w:tab w:val="left" w:pos="2772"/>
        </w:tabs>
        <w:jc w:val="center"/>
        <w:rPr>
          <w:rFonts w:ascii="Verdana" w:hAnsi="Verdana"/>
          <w:sz w:val="26"/>
          <w:szCs w:val="26"/>
          <w:lang w:val="ru-RU"/>
        </w:rPr>
      </w:pPr>
    </w:p>
    <w:p w:rsidR="004C59EB" w:rsidRPr="009C59DC" w:rsidRDefault="004C59EB" w:rsidP="004C59EB">
      <w:pPr>
        <w:tabs>
          <w:tab w:val="left" w:pos="851"/>
          <w:tab w:val="left" w:pos="2772"/>
        </w:tabs>
        <w:jc w:val="center"/>
        <w:rPr>
          <w:rFonts w:ascii="Verdana" w:hAnsi="Verdana" w:cs="Verdana"/>
          <w:sz w:val="28"/>
          <w:szCs w:val="28"/>
          <w:lang w:val="ru-RU"/>
        </w:rPr>
      </w:pPr>
    </w:p>
    <w:p w:rsidR="004C59EB" w:rsidRPr="009C59DC" w:rsidRDefault="004C59EB" w:rsidP="004C59EB">
      <w:pPr>
        <w:tabs>
          <w:tab w:val="left" w:pos="851"/>
          <w:tab w:val="left" w:pos="2772"/>
        </w:tabs>
        <w:jc w:val="center"/>
        <w:rPr>
          <w:rFonts w:ascii="Verdana" w:hAnsi="Verdana" w:cs="Verdana"/>
          <w:sz w:val="28"/>
          <w:szCs w:val="28"/>
          <w:lang w:val="ru-RU"/>
        </w:rPr>
      </w:pPr>
    </w:p>
    <w:p w:rsidR="004C59EB" w:rsidRPr="009C59DC" w:rsidRDefault="004C59EB" w:rsidP="004C59EB">
      <w:pPr>
        <w:tabs>
          <w:tab w:val="left" w:pos="851"/>
          <w:tab w:val="left" w:pos="2772"/>
        </w:tabs>
        <w:jc w:val="center"/>
        <w:rPr>
          <w:rFonts w:ascii="Verdana" w:hAnsi="Verdana" w:cs="Verdana"/>
          <w:sz w:val="28"/>
          <w:szCs w:val="28"/>
          <w:lang w:val="ru-RU"/>
        </w:rPr>
      </w:pPr>
    </w:p>
    <w:p w:rsidR="004C59EB" w:rsidRPr="009C59DC" w:rsidRDefault="004C59EB" w:rsidP="004C59EB">
      <w:pPr>
        <w:tabs>
          <w:tab w:val="left" w:pos="851"/>
          <w:tab w:val="left" w:pos="2772"/>
        </w:tabs>
        <w:jc w:val="center"/>
        <w:rPr>
          <w:b/>
          <w:sz w:val="26"/>
          <w:szCs w:val="26"/>
          <w:lang w:val="ru-RU"/>
        </w:rPr>
      </w:pP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І. За организацията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ІІ. Основни дейности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Библиотечна дейност и информационно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обслужване</w:t>
      </w:r>
    </w:p>
    <w:p w:rsidR="004C59EB" w:rsidRPr="00376B01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Учебно – образователна дейност и детско и младежко творчество 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Културна дейност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І</w:t>
      </w:r>
      <w:r>
        <w:rPr>
          <w:rFonts w:ascii="Verdana" w:hAnsi="Verdana" w:cs="Verdana"/>
          <w:sz w:val="20"/>
          <w:szCs w:val="20"/>
          <w:lang w:val="en-US"/>
        </w:rPr>
        <w:t>II</w:t>
      </w:r>
      <w:r>
        <w:rPr>
          <w:rFonts w:ascii="Verdana" w:hAnsi="Verdana" w:cs="Verdana"/>
          <w:sz w:val="20"/>
          <w:szCs w:val="20"/>
        </w:rPr>
        <w:t>. Човешки и финансови ресурси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Екип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Общ бюджет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Материална база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V. Партньори и донори</w:t>
      </w:r>
    </w:p>
    <w:p w:rsidR="004C59EB" w:rsidRPr="009C59DC" w:rsidRDefault="004C59EB" w:rsidP="004C59EB">
      <w:pPr>
        <w:tabs>
          <w:tab w:val="left" w:pos="851"/>
          <w:tab w:val="left" w:pos="2772"/>
        </w:tabs>
        <w:rPr>
          <w:rFonts w:ascii="Verdana" w:hAnsi="Verdana" w:cs="Verdana"/>
          <w:sz w:val="20"/>
          <w:szCs w:val="20"/>
          <w:lang w:val="ru-RU"/>
        </w:rPr>
      </w:pPr>
      <w:r>
        <w:rPr>
          <w:rFonts w:ascii="Verdana" w:hAnsi="Verdana" w:cs="Verdana"/>
          <w:sz w:val="20"/>
          <w:szCs w:val="20"/>
        </w:rPr>
        <w:t>VІ. Финансов отчет</w:t>
      </w:r>
    </w:p>
    <w:p w:rsidR="004C59EB" w:rsidRPr="009C59DC" w:rsidRDefault="004C59EB" w:rsidP="004C59EB">
      <w:pPr>
        <w:tabs>
          <w:tab w:val="left" w:pos="851"/>
          <w:tab w:val="left" w:pos="2772"/>
        </w:tabs>
        <w:jc w:val="center"/>
        <w:rPr>
          <w:rFonts w:ascii="Verdana" w:hAnsi="Verdana" w:cs="Verdana"/>
          <w:sz w:val="20"/>
          <w:szCs w:val="20"/>
          <w:lang w:val="ru-RU"/>
        </w:rPr>
      </w:pPr>
    </w:p>
    <w:p w:rsidR="004C59EB" w:rsidRPr="009C59DC" w:rsidRDefault="004C59EB" w:rsidP="004C59EB">
      <w:pPr>
        <w:tabs>
          <w:tab w:val="left" w:pos="851"/>
          <w:tab w:val="left" w:pos="2772"/>
        </w:tabs>
        <w:jc w:val="center"/>
        <w:rPr>
          <w:rFonts w:ascii="Verdana" w:hAnsi="Verdana" w:cs="Verdana"/>
          <w:sz w:val="20"/>
          <w:szCs w:val="20"/>
          <w:lang w:val="ru-RU"/>
        </w:rPr>
      </w:pP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FFFFFF"/>
          <w:sz w:val="28"/>
          <w:szCs w:val="28"/>
        </w:rPr>
      </w:pPr>
      <w:r>
        <w:rPr>
          <w:rFonts w:ascii="Verdana" w:hAnsi="Verdana" w:cs="Verdana"/>
          <w:color w:val="FFFFFF"/>
          <w:sz w:val="28"/>
          <w:szCs w:val="28"/>
        </w:rPr>
        <w:t>ИЗАЦИЯТА</w:t>
      </w:r>
    </w:p>
    <w:p w:rsidR="004C59EB" w:rsidRPr="00A87931" w:rsidRDefault="00A87931" w:rsidP="00A87931">
      <w:pPr>
        <w:tabs>
          <w:tab w:val="left" w:pos="2772"/>
        </w:tabs>
        <w:autoSpaceDE w:val="0"/>
        <w:autoSpaceDN w:val="0"/>
        <w:adjustRightInd w:val="0"/>
        <w:ind w:right="-284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2"/>
          <w:szCs w:val="22"/>
          <w:lang w:val="en-US"/>
        </w:rPr>
        <w:t>I.</w:t>
      </w:r>
      <w:r w:rsidRPr="00A87931">
        <w:rPr>
          <w:rFonts w:ascii="Verdana" w:hAnsi="Verdana" w:cs="Verdana"/>
          <w:color w:val="000000"/>
          <w:sz w:val="22"/>
          <w:szCs w:val="22"/>
        </w:rPr>
        <w:t xml:space="preserve">   </w:t>
      </w:r>
      <w:r w:rsidR="004C59EB" w:rsidRPr="00A87931">
        <w:rPr>
          <w:rFonts w:ascii="Verdana" w:hAnsi="Verdana" w:cs="Verdana"/>
          <w:color w:val="000000"/>
          <w:sz w:val="22"/>
          <w:szCs w:val="22"/>
        </w:rPr>
        <w:t>Читалище „Просвета 1927”</w:t>
      </w:r>
      <w:r w:rsidR="004C59EB" w:rsidRPr="00A87931">
        <w:rPr>
          <w:rFonts w:ascii="Verdana" w:hAnsi="Verdana" w:cs="Verdana"/>
          <w:color w:val="000000"/>
          <w:sz w:val="20"/>
          <w:szCs w:val="20"/>
        </w:rPr>
        <w:t xml:space="preserve"> е основано на 24.01.1927</w:t>
      </w:r>
      <w:r w:rsidR="004C59EB" w:rsidRPr="00A87931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r w:rsidR="004C59EB" w:rsidRPr="00A87931">
        <w:rPr>
          <w:rFonts w:ascii="Verdana" w:hAnsi="Verdana" w:cs="Verdana"/>
          <w:color w:val="000000"/>
          <w:sz w:val="20"/>
          <w:szCs w:val="20"/>
        </w:rPr>
        <w:t>г.</w:t>
      </w:r>
      <w:r w:rsidR="004C59EB" w:rsidRPr="00A87931">
        <w:rPr>
          <w:rFonts w:ascii="Verdana" w:hAnsi="Verdana" w:cs="Verdana"/>
          <w:color w:val="000000"/>
          <w:sz w:val="20"/>
          <w:szCs w:val="20"/>
          <w:lang w:val="en-US"/>
        </w:rPr>
        <w:t xml:space="preserve">; </w:t>
      </w:r>
      <w:r w:rsidR="004C59EB" w:rsidRPr="00A87931">
        <w:rPr>
          <w:rFonts w:ascii="Verdana" w:hAnsi="Verdana" w:cs="Verdana"/>
          <w:color w:val="000000"/>
          <w:sz w:val="20"/>
          <w:szCs w:val="20"/>
        </w:rPr>
        <w:t>регистрирано в БОС под номер 3130/1997 210; вписано в регистъра на народните читалища под номер 837; с КИД 94.99 и БУЛСТСТ 000045390.</w:t>
      </w:r>
    </w:p>
    <w:p w:rsidR="004C59EB" w:rsidRDefault="007E4458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През 2020</w:t>
      </w:r>
      <w:r w:rsidR="004C59EB" w:rsidRPr="001B6673">
        <w:rPr>
          <w:rFonts w:ascii="Verdana" w:hAnsi="Verdana" w:cs="Verdana"/>
          <w:color w:val="000000"/>
          <w:sz w:val="20"/>
          <w:szCs w:val="20"/>
        </w:rPr>
        <w:t xml:space="preserve"> година читалището осъществяваше дейността си </w:t>
      </w:r>
      <w:r>
        <w:rPr>
          <w:rFonts w:ascii="Verdana" w:hAnsi="Verdana" w:cs="Verdana"/>
          <w:color w:val="000000"/>
          <w:sz w:val="20"/>
          <w:szCs w:val="20"/>
        </w:rPr>
        <w:t xml:space="preserve">в обстановка на КОВИД 19 и </w:t>
      </w:r>
      <w:r w:rsidR="004C59EB" w:rsidRPr="001B6673">
        <w:rPr>
          <w:rFonts w:ascii="Verdana" w:hAnsi="Verdana" w:cs="Verdana"/>
          <w:color w:val="000000"/>
          <w:sz w:val="20"/>
          <w:szCs w:val="20"/>
        </w:rPr>
        <w:t>в съгласие със своите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C59EB">
        <w:rPr>
          <w:rFonts w:ascii="Verdana" w:hAnsi="Verdana" w:cs="Verdana"/>
          <w:color w:val="000000"/>
          <w:sz w:val="20"/>
          <w:szCs w:val="20"/>
        </w:rPr>
        <w:t>програмни цели, заложени в Устава на организацията, според който читалището</w:t>
      </w:r>
      <w:r w:rsidR="004C59EB" w:rsidRPr="009C59DC">
        <w:rPr>
          <w:rFonts w:ascii="Verdana" w:hAnsi="Verdana" w:cs="Verdana"/>
          <w:color w:val="000000"/>
          <w:sz w:val="20"/>
          <w:szCs w:val="20"/>
          <w:lang w:val="ru-RU"/>
        </w:rPr>
        <w:t xml:space="preserve"> </w:t>
      </w:r>
      <w:r w:rsidR="004C59EB">
        <w:rPr>
          <w:rFonts w:ascii="Verdana" w:hAnsi="Verdana" w:cs="Verdana"/>
          <w:color w:val="000000"/>
          <w:sz w:val="20"/>
          <w:szCs w:val="20"/>
          <w:lang w:val="en-US"/>
        </w:rPr>
        <w:t>e</w:t>
      </w:r>
      <w:r w:rsidR="004C59EB">
        <w:rPr>
          <w:rFonts w:ascii="Verdana" w:hAnsi="Verdana" w:cs="Verdana"/>
          <w:color w:val="000000"/>
          <w:sz w:val="20"/>
          <w:szCs w:val="20"/>
        </w:rPr>
        <w:t xml:space="preserve"> юридическо лице с НЕСТОПАНСКА ЦЕЛ ЗА ИЗВЪРШВАНЕ  на   ОБЩЕСТВЕНОПОЛЕЗНА ДЕЙНОСТ :</w:t>
      </w:r>
    </w:p>
    <w:p w:rsidR="004C59EB" w:rsidRPr="00AC243D" w:rsidRDefault="004C59EB" w:rsidP="004C59EB">
      <w:pPr>
        <w:tabs>
          <w:tab w:val="left" w:pos="1080"/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1.  развитие и обогатяване на културния живот, социалната и образователната дейност в кв. Долно Езерово и Бургас, където осъществява дейността си;</w:t>
      </w:r>
    </w:p>
    <w:p w:rsidR="004C59EB" w:rsidRPr="00AC243D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2. запазване на местните обичаи и традиции и обичаите и традициите на българския народ;</w:t>
      </w:r>
    </w:p>
    <w:p w:rsidR="004C59EB" w:rsidRPr="00AC243D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 xml:space="preserve">3. разширяване на знанията на гражданите и приобщаването им към ценностите и постиженията на науката, изкуството и културата; </w:t>
      </w:r>
    </w:p>
    <w:p w:rsidR="004C59EB" w:rsidRPr="009C59DC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AC243D">
        <w:rPr>
          <w:rFonts w:ascii="Verdana" w:hAnsi="Verdana"/>
          <w:sz w:val="20"/>
          <w:szCs w:val="20"/>
        </w:rPr>
        <w:t xml:space="preserve">4. възпитаване и утвърждаване на националното самосъзнание; </w:t>
      </w:r>
    </w:p>
    <w:p w:rsidR="004C59EB" w:rsidRPr="00AC243D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5. осигуряване на достъп до информация.</w:t>
      </w:r>
    </w:p>
    <w:p w:rsidR="004C59EB" w:rsidRPr="00AC243D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4C59EB" w:rsidRPr="009C59DC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ru-RU"/>
        </w:rPr>
      </w:pPr>
      <w:r>
        <w:rPr>
          <w:rFonts w:ascii="Verdana" w:hAnsi="Verdana" w:cs="Verdana"/>
          <w:color w:val="000000"/>
          <w:sz w:val="20"/>
          <w:szCs w:val="20"/>
        </w:rPr>
        <w:t>Дейности за постигане на тези цели:</w:t>
      </w:r>
    </w:p>
    <w:p w:rsidR="004C59EB" w:rsidRPr="00AC243D" w:rsidRDefault="004C59EB" w:rsidP="004C59EB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lastRenderedPageBreak/>
        <w:t>1. уреждане и поддържане на библиотека, читалня, фото-, фоно ,филмо- и видеотека, достъп до база данни, съхранени чрез съвременни информационни носители както и създаванне и поддържане на електронни информационни мрежи;</w:t>
      </w:r>
    </w:p>
    <w:p w:rsidR="004C59EB" w:rsidRPr="00AC243D" w:rsidRDefault="004C59EB" w:rsidP="004C59EB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2. развиване и подпомагане на любителското художествено творчество;</w:t>
      </w:r>
    </w:p>
    <w:p w:rsidR="004C59EB" w:rsidRPr="00AC243D" w:rsidRDefault="004C59EB" w:rsidP="004C59EB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3. организиране на школи, кръжоци, курсове, клубове, кино- и</w:t>
      </w:r>
    </w:p>
    <w:p w:rsidR="004C59EB" w:rsidRPr="00AC243D" w:rsidRDefault="004C59EB" w:rsidP="004C59EB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видеопоказ, празненства, концерти, изложби, конкурси, чествания,и младежки дейности;</w:t>
      </w:r>
    </w:p>
    <w:p w:rsidR="004C59EB" w:rsidRPr="00AC243D" w:rsidRDefault="004C59EB" w:rsidP="004C59EB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 xml:space="preserve">4. събиране и разпространяване на знания за родния край;      </w:t>
      </w:r>
    </w:p>
    <w:p w:rsidR="004C59EB" w:rsidRPr="00AC243D" w:rsidRDefault="004C59EB" w:rsidP="004C59EB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C243D">
        <w:rPr>
          <w:rFonts w:ascii="Verdana" w:hAnsi="Verdana"/>
          <w:color w:val="000000"/>
          <w:sz w:val="20"/>
          <w:szCs w:val="20"/>
        </w:rPr>
        <w:t>5. създаване и съхраняване на музейни колекции съгласно Закона</w:t>
      </w:r>
    </w:p>
    <w:p w:rsidR="004C59EB" w:rsidRPr="00AC243D" w:rsidRDefault="004C59EB" w:rsidP="004C59EB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C243D">
        <w:rPr>
          <w:rFonts w:ascii="Verdana" w:hAnsi="Verdana"/>
          <w:color w:val="000000"/>
          <w:sz w:val="20"/>
          <w:szCs w:val="20"/>
        </w:rPr>
        <w:t>за културното наследство;</w:t>
      </w:r>
    </w:p>
    <w:p w:rsidR="004C59EB" w:rsidRPr="00AC243D" w:rsidRDefault="004C59EB" w:rsidP="004C59EB">
      <w:pPr>
        <w:tabs>
          <w:tab w:val="left" w:pos="1080"/>
          <w:tab w:val="left" w:pos="2772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C243D">
        <w:rPr>
          <w:rFonts w:ascii="Verdana" w:hAnsi="Verdana"/>
          <w:color w:val="000000"/>
          <w:sz w:val="20"/>
          <w:szCs w:val="20"/>
        </w:rPr>
        <w:t>6. предоставяне на компютърни и интернет услуги.</w:t>
      </w:r>
    </w:p>
    <w:p w:rsidR="004C59EB" w:rsidRPr="009C59DC" w:rsidRDefault="004C59EB" w:rsidP="004C59EB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val="ru-RU"/>
        </w:rPr>
      </w:pP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Организационната структура на читалището през годината бе, както следва: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20"/>
          <w:szCs w:val="20"/>
        </w:rPr>
        <w:t>В</w:t>
      </w:r>
      <w:r w:rsidR="00B12AA2">
        <w:rPr>
          <w:rFonts w:ascii="Verdana" w:hAnsi="Verdana" w:cs="Verdana"/>
          <w:color w:val="000000"/>
          <w:sz w:val="20"/>
          <w:szCs w:val="20"/>
        </w:rPr>
        <w:t>ърховен орган – Общо събрание на</w:t>
      </w:r>
      <w:r>
        <w:rPr>
          <w:rFonts w:ascii="Verdana" w:hAnsi="Verdana" w:cs="Verdana"/>
          <w:color w:val="000000"/>
          <w:sz w:val="20"/>
          <w:szCs w:val="20"/>
        </w:rPr>
        <w:t xml:space="preserve"> всички читалищни членове или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15</w:t>
      </w:r>
      <w:r w:rsidRPr="005F141A">
        <w:rPr>
          <w:rFonts w:ascii="Verdana" w:hAnsi="Verdana" w:cs="Verdana"/>
          <w:color w:val="000000"/>
          <w:sz w:val="20"/>
          <w:szCs w:val="20"/>
          <w:lang w:val="ru-RU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 xml:space="preserve"> души.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20"/>
          <w:szCs w:val="20"/>
        </w:rPr>
        <w:t>Настоятелство на читалището в състав: Председател – Катя Йорданова,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и членове: Светлана Янушева и Светломира Възелова. </w:t>
      </w:r>
    </w:p>
    <w:p w:rsidR="004C59EB" w:rsidRDefault="00D26DC5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Секретар – Донка Димова, библиотекар – Илиана Стоянова.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20"/>
          <w:szCs w:val="20"/>
        </w:rPr>
        <w:t>Проверителна комисия за контрол върху дейността в състав: Радостина Атанасова -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Председател, и членове – Мария Рупчева и Силвия Веселинова. 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Постоянният оперативен екип на читал</w:t>
      </w:r>
      <w:r w:rsidR="00D26DC5">
        <w:rPr>
          <w:rFonts w:ascii="Verdana" w:hAnsi="Verdana" w:cs="Verdana"/>
          <w:color w:val="000000"/>
          <w:sz w:val="20"/>
          <w:szCs w:val="20"/>
        </w:rPr>
        <w:t>ището през годината наброява</w:t>
      </w:r>
      <w:r w:rsidR="00B12AA2">
        <w:rPr>
          <w:rFonts w:ascii="Verdana" w:hAnsi="Verdana" w:cs="Verdana"/>
          <w:color w:val="000000"/>
          <w:sz w:val="20"/>
          <w:szCs w:val="20"/>
        </w:rPr>
        <w:t xml:space="preserve"> 5</w:t>
      </w:r>
      <w:r>
        <w:rPr>
          <w:rFonts w:ascii="Verdana" w:hAnsi="Verdana" w:cs="Verdana"/>
          <w:color w:val="000000"/>
          <w:sz w:val="20"/>
          <w:szCs w:val="20"/>
        </w:rPr>
        <w:t>-ма души с позиции: Секретар, Библиотекар, Ръководител ВГ Галакси, Ръководител ДАР ПИ</w:t>
      </w:r>
      <w:r w:rsidR="00B12AA2">
        <w:rPr>
          <w:rFonts w:ascii="Verdana" w:hAnsi="Verdana" w:cs="Verdana"/>
          <w:color w:val="000000"/>
          <w:sz w:val="20"/>
          <w:szCs w:val="20"/>
        </w:rPr>
        <w:t xml:space="preserve"> и ръководител гайдарска група Вая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FFFFFF"/>
          <w:sz w:val="28"/>
          <w:szCs w:val="28"/>
        </w:rPr>
      </w:pPr>
      <w:r w:rsidRPr="00300788">
        <w:rPr>
          <w:rFonts w:ascii="Verdana" w:hAnsi="Verdana" w:cs="Verdana"/>
          <w:sz w:val="28"/>
          <w:szCs w:val="28"/>
        </w:rPr>
        <w:t>ІІ. ОСНОВНИ ДЕЙНОСТИ</w:t>
      </w:r>
      <w:r>
        <w:rPr>
          <w:rFonts w:ascii="Verdana" w:hAnsi="Verdana" w:cs="Verdana"/>
          <w:color w:val="FFFFFF"/>
          <w:sz w:val="28"/>
          <w:szCs w:val="28"/>
        </w:rPr>
        <w:t xml:space="preserve">. 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FFFFFF"/>
          <w:sz w:val="28"/>
          <w:szCs w:val="28"/>
        </w:rPr>
      </w:pPr>
      <w:r>
        <w:rPr>
          <w:rFonts w:ascii="Verdana" w:hAnsi="Verdana" w:cs="Verdana"/>
          <w:color w:val="FFFFFF"/>
          <w:sz w:val="28"/>
          <w:szCs w:val="28"/>
        </w:rPr>
        <w:t>ОСНОВНИ ДЕЙНОСТИ</w:t>
      </w:r>
    </w:p>
    <w:p w:rsidR="004C59EB" w:rsidRPr="00376B01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1. </w:t>
      </w:r>
      <w:r w:rsidRPr="00376B01">
        <w:rPr>
          <w:rFonts w:ascii="Verdana" w:hAnsi="Verdana" w:cs="Verdana"/>
        </w:rPr>
        <w:t>Б</w:t>
      </w:r>
      <w:r>
        <w:rPr>
          <w:rFonts w:ascii="Verdana" w:hAnsi="Verdana" w:cs="Verdana"/>
        </w:rPr>
        <w:t>ИБЛИОТЕЧНА ДЕЙНОСТ И ИНФОРМАЦИОННО ОБСЛУЖВАНЕ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4C59EB" w:rsidRPr="00D26DC5" w:rsidRDefault="004C59EB" w:rsidP="004C59EB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D26DC5">
        <w:rPr>
          <w:rFonts w:ascii="Verdana" w:hAnsi="Verdana" w:cs="Verdana"/>
          <w:b/>
          <w:color w:val="000000"/>
          <w:sz w:val="20"/>
          <w:szCs w:val="20"/>
        </w:rPr>
        <w:t>Библиотечен фонд , читатели и техническо оборудване:</w:t>
      </w:r>
    </w:p>
    <w:p w:rsidR="004C59EB" w:rsidRPr="0053302E" w:rsidRDefault="004C59EB" w:rsidP="004C59EB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 читалище „Просвета 1927” работи библиотека с детски отдел</w:t>
      </w:r>
      <w:r w:rsidRPr="009C59DC">
        <w:rPr>
          <w:rFonts w:ascii="Verdana" w:hAnsi="Verdana" w:cs="Verdana"/>
          <w:color w:val="000000"/>
          <w:sz w:val="20"/>
          <w:szCs w:val="20"/>
          <w:lang w:val="ru-RU"/>
        </w:rPr>
        <w:t xml:space="preserve">, </w:t>
      </w:r>
      <w:r>
        <w:rPr>
          <w:rFonts w:ascii="Verdana" w:hAnsi="Verdana" w:cs="Verdana"/>
          <w:color w:val="000000"/>
          <w:sz w:val="20"/>
          <w:szCs w:val="20"/>
        </w:rPr>
        <w:t xml:space="preserve">отдел за възрастни и заемна. Нейната дейност се осъществява съгласно Правилник за организация на работата и ползване услугите на библиотеката към читалище „Просвета 1927” Бургас, съгласно който тя е обществена библиотека по смисъла на чл. 7 от Закона за обществените библиотеки и цялостната и дейност се регламентира от този Закон и </w:t>
      </w:r>
      <w:r w:rsidRPr="0053302E">
        <w:rPr>
          <w:rFonts w:ascii="Verdana" w:hAnsi="Verdana" w:cs="Verdana"/>
          <w:sz w:val="20"/>
          <w:szCs w:val="20"/>
        </w:rPr>
        <w:t>Закона за народните читалища.</w:t>
      </w:r>
    </w:p>
    <w:p w:rsidR="004C59EB" w:rsidRPr="0053302E" w:rsidRDefault="004C59EB" w:rsidP="004C59EB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53302E">
        <w:rPr>
          <w:rFonts w:ascii="Verdana" w:hAnsi="Verdana" w:cs="Verdana"/>
          <w:sz w:val="20"/>
          <w:szCs w:val="20"/>
        </w:rPr>
        <w:t>Броят библиот</w:t>
      </w:r>
      <w:r w:rsidR="007E4458" w:rsidRPr="0053302E">
        <w:rPr>
          <w:rFonts w:ascii="Verdana" w:hAnsi="Verdana" w:cs="Verdana"/>
          <w:sz w:val="20"/>
          <w:szCs w:val="20"/>
        </w:rPr>
        <w:t>ечни единици във фонда през 2020</w:t>
      </w:r>
      <w:r w:rsidRPr="0053302E">
        <w:rPr>
          <w:rFonts w:ascii="Verdana" w:hAnsi="Verdana" w:cs="Verdana"/>
          <w:sz w:val="20"/>
          <w:szCs w:val="20"/>
        </w:rPr>
        <w:t xml:space="preserve"> година наброява </w:t>
      </w:r>
      <w:r w:rsidR="0053302E" w:rsidRPr="0053302E">
        <w:rPr>
          <w:rFonts w:ascii="Verdana" w:hAnsi="Verdana" w:cs="Verdana"/>
          <w:sz w:val="20"/>
          <w:szCs w:val="20"/>
        </w:rPr>
        <w:t>13 971</w:t>
      </w:r>
      <w:r w:rsidRPr="0053302E">
        <w:rPr>
          <w:rFonts w:ascii="Verdana" w:hAnsi="Verdana" w:cs="Verdana"/>
          <w:sz w:val="20"/>
          <w:szCs w:val="20"/>
        </w:rPr>
        <w:t xml:space="preserve"> тома</w:t>
      </w:r>
    </w:p>
    <w:p w:rsidR="004C59EB" w:rsidRPr="0053302E" w:rsidRDefault="004C59EB" w:rsidP="004C59EB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  <w:lang w:val="ru-RU"/>
        </w:rPr>
      </w:pPr>
      <w:r w:rsidRPr="0053302E">
        <w:rPr>
          <w:rFonts w:ascii="Verdana" w:hAnsi="Verdana" w:cs="Verdana"/>
          <w:sz w:val="20"/>
          <w:szCs w:val="20"/>
        </w:rPr>
        <w:t xml:space="preserve">литература. Новопостъпилите заглавия литература за периода са в размер на </w:t>
      </w:r>
      <w:r w:rsidR="0053302E" w:rsidRPr="0053302E">
        <w:rPr>
          <w:rFonts w:ascii="Verdana" w:hAnsi="Verdana" w:cs="Verdana"/>
          <w:sz w:val="20"/>
          <w:szCs w:val="20"/>
        </w:rPr>
        <w:t>882</w:t>
      </w:r>
      <w:r w:rsidRPr="0053302E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53302E">
        <w:rPr>
          <w:rFonts w:ascii="Verdana" w:hAnsi="Verdana" w:cs="Verdana"/>
          <w:sz w:val="20"/>
          <w:szCs w:val="20"/>
        </w:rPr>
        <w:t xml:space="preserve">тома на стойност </w:t>
      </w:r>
      <w:r w:rsidR="0053302E" w:rsidRPr="0053302E">
        <w:rPr>
          <w:rFonts w:ascii="Verdana" w:hAnsi="Verdana" w:cs="Verdana"/>
          <w:sz w:val="20"/>
          <w:szCs w:val="20"/>
        </w:rPr>
        <w:t>8 295,44</w:t>
      </w:r>
      <w:r w:rsidRPr="0053302E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53302E">
        <w:rPr>
          <w:rFonts w:ascii="Verdana" w:hAnsi="Verdana" w:cs="Verdana"/>
          <w:sz w:val="20"/>
          <w:szCs w:val="20"/>
        </w:rPr>
        <w:t>лв,</w:t>
      </w:r>
      <w:r w:rsidR="00876283" w:rsidRPr="0053302E">
        <w:rPr>
          <w:rFonts w:ascii="Verdana" w:hAnsi="Verdana" w:cs="Verdana"/>
          <w:sz w:val="20"/>
          <w:szCs w:val="20"/>
        </w:rPr>
        <w:t xml:space="preserve"> в т.ч. закупената е </w:t>
      </w:r>
      <w:r w:rsidR="0053302E" w:rsidRPr="0053302E">
        <w:rPr>
          <w:rFonts w:ascii="Verdana" w:hAnsi="Verdana" w:cs="Verdana"/>
          <w:sz w:val="20"/>
          <w:szCs w:val="20"/>
        </w:rPr>
        <w:t>244</w:t>
      </w:r>
      <w:r w:rsidR="00876283" w:rsidRPr="0053302E">
        <w:rPr>
          <w:rFonts w:ascii="Verdana" w:hAnsi="Verdana" w:cs="Verdana"/>
          <w:sz w:val="20"/>
          <w:szCs w:val="20"/>
        </w:rPr>
        <w:t xml:space="preserve"> библиотечни единици за 1</w:t>
      </w:r>
      <w:r w:rsidR="0053302E" w:rsidRPr="0053302E">
        <w:rPr>
          <w:rFonts w:ascii="Verdana" w:hAnsi="Verdana" w:cs="Verdana"/>
          <w:sz w:val="20"/>
          <w:szCs w:val="20"/>
        </w:rPr>
        <w:t> 647,92</w:t>
      </w:r>
      <w:r w:rsidR="00876283" w:rsidRPr="0053302E">
        <w:rPr>
          <w:rFonts w:ascii="Verdana" w:hAnsi="Verdana" w:cs="Verdana"/>
          <w:sz w:val="20"/>
          <w:szCs w:val="20"/>
        </w:rPr>
        <w:t xml:space="preserve"> лв, дарени – 2</w:t>
      </w:r>
      <w:r w:rsidR="0053302E" w:rsidRPr="0053302E">
        <w:rPr>
          <w:rFonts w:ascii="Verdana" w:hAnsi="Verdana" w:cs="Verdana"/>
          <w:sz w:val="20"/>
          <w:szCs w:val="20"/>
        </w:rPr>
        <w:t>59</w:t>
      </w:r>
      <w:r w:rsidR="00876283" w:rsidRPr="0053302E">
        <w:rPr>
          <w:rFonts w:ascii="Verdana" w:hAnsi="Verdana" w:cs="Verdana"/>
          <w:sz w:val="20"/>
          <w:szCs w:val="20"/>
        </w:rPr>
        <w:t xml:space="preserve"> броя за 2</w:t>
      </w:r>
      <w:r w:rsidR="0053302E" w:rsidRPr="0053302E">
        <w:rPr>
          <w:rFonts w:ascii="Verdana" w:hAnsi="Verdana" w:cs="Verdana"/>
          <w:sz w:val="20"/>
          <w:szCs w:val="20"/>
        </w:rPr>
        <w:t> 682,37</w:t>
      </w:r>
      <w:r w:rsidR="00876283" w:rsidRPr="0053302E">
        <w:rPr>
          <w:rFonts w:ascii="Verdana" w:hAnsi="Verdana" w:cs="Verdana"/>
          <w:sz w:val="20"/>
          <w:szCs w:val="20"/>
        </w:rPr>
        <w:t xml:space="preserve"> лв по проект – </w:t>
      </w:r>
      <w:r w:rsidR="0053302E" w:rsidRPr="0053302E">
        <w:rPr>
          <w:rFonts w:ascii="Verdana" w:hAnsi="Verdana" w:cs="Verdana"/>
          <w:sz w:val="20"/>
          <w:szCs w:val="20"/>
        </w:rPr>
        <w:t>379 броя за 3 965,15</w:t>
      </w:r>
      <w:r w:rsidR="00876283" w:rsidRPr="0053302E">
        <w:rPr>
          <w:rFonts w:ascii="Verdana" w:hAnsi="Verdana" w:cs="Verdana"/>
          <w:sz w:val="20"/>
          <w:szCs w:val="20"/>
        </w:rPr>
        <w:t xml:space="preserve"> лв,</w:t>
      </w:r>
      <w:r w:rsidRPr="0053302E">
        <w:rPr>
          <w:rFonts w:ascii="Verdana" w:hAnsi="Verdana" w:cs="Verdana"/>
          <w:sz w:val="20"/>
          <w:szCs w:val="20"/>
        </w:rPr>
        <w:t xml:space="preserve"> като съответно отчислената такава е </w:t>
      </w:r>
      <w:r w:rsidR="0053302E" w:rsidRPr="0053302E">
        <w:rPr>
          <w:rFonts w:ascii="Verdana" w:hAnsi="Verdana" w:cs="Verdana"/>
          <w:sz w:val="20"/>
          <w:szCs w:val="20"/>
        </w:rPr>
        <w:t>501</w:t>
      </w:r>
      <w:r w:rsidRPr="0053302E">
        <w:rPr>
          <w:rFonts w:ascii="Verdana" w:hAnsi="Verdana" w:cs="Verdana"/>
          <w:sz w:val="20"/>
          <w:szCs w:val="20"/>
        </w:rPr>
        <w:t xml:space="preserve"> тома физически амортизирана литература. Читатели през годината са </w:t>
      </w:r>
      <w:r w:rsidR="0053302E" w:rsidRPr="0053302E">
        <w:rPr>
          <w:rFonts w:ascii="Verdana" w:hAnsi="Verdana" w:cs="Verdana"/>
          <w:sz w:val="20"/>
          <w:szCs w:val="20"/>
          <w:lang w:val="ru-RU"/>
        </w:rPr>
        <w:t>292</w:t>
      </w:r>
      <w:r w:rsidRPr="0053302E">
        <w:rPr>
          <w:rFonts w:ascii="Verdana" w:hAnsi="Verdana" w:cs="Verdana"/>
          <w:sz w:val="20"/>
          <w:szCs w:val="20"/>
        </w:rPr>
        <w:t xml:space="preserve"> души. Броят на заетите библиотечни материали е </w:t>
      </w:r>
      <w:r w:rsidRPr="0053302E">
        <w:rPr>
          <w:rFonts w:ascii="Verdana" w:hAnsi="Verdana" w:cs="Verdana"/>
          <w:sz w:val="20"/>
          <w:szCs w:val="20"/>
          <w:lang w:val="en-US"/>
        </w:rPr>
        <w:t>4</w:t>
      </w:r>
      <w:r w:rsidRPr="0053302E">
        <w:rPr>
          <w:rFonts w:ascii="Verdana" w:hAnsi="Verdana" w:cs="Verdana"/>
          <w:sz w:val="20"/>
          <w:szCs w:val="20"/>
          <w:lang w:val="ru-RU"/>
        </w:rPr>
        <w:t xml:space="preserve"> </w:t>
      </w:r>
      <w:r w:rsidR="0053302E" w:rsidRPr="0053302E">
        <w:rPr>
          <w:rFonts w:ascii="Verdana" w:hAnsi="Verdana" w:cs="Verdana"/>
          <w:sz w:val="20"/>
          <w:szCs w:val="20"/>
        </w:rPr>
        <w:t>005</w:t>
      </w:r>
      <w:r w:rsidRPr="0053302E">
        <w:rPr>
          <w:rFonts w:ascii="Verdana" w:hAnsi="Verdana" w:cs="Verdana"/>
          <w:sz w:val="20"/>
          <w:szCs w:val="20"/>
          <w:lang w:val="ru-RU"/>
        </w:rPr>
        <w:t xml:space="preserve">. </w:t>
      </w:r>
      <w:r w:rsidRPr="0053302E">
        <w:rPr>
          <w:rFonts w:ascii="Verdana" w:hAnsi="Verdana" w:cs="Verdana"/>
          <w:sz w:val="20"/>
          <w:szCs w:val="20"/>
        </w:rPr>
        <w:t xml:space="preserve">Общо регистрираните посещения на читатели през годината са </w:t>
      </w:r>
      <w:r w:rsidR="0053302E" w:rsidRPr="0053302E">
        <w:rPr>
          <w:rFonts w:ascii="Verdana" w:hAnsi="Verdana" w:cs="Verdana"/>
          <w:sz w:val="20"/>
          <w:szCs w:val="20"/>
          <w:lang w:val="ru-RU"/>
        </w:rPr>
        <w:t>3 096</w:t>
      </w:r>
      <w:r w:rsidRPr="0053302E">
        <w:rPr>
          <w:rFonts w:ascii="Verdana" w:hAnsi="Verdana" w:cs="Verdana"/>
          <w:sz w:val="20"/>
          <w:szCs w:val="20"/>
          <w:lang w:val="ru-RU"/>
        </w:rPr>
        <w:t>.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53302E">
        <w:rPr>
          <w:rFonts w:ascii="Verdana" w:hAnsi="Verdana" w:cs="Verdana"/>
          <w:sz w:val="20"/>
          <w:szCs w:val="20"/>
        </w:rPr>
        <w:t>Техническото оборудване на библиотеката позволява читателски запитвания</w:t>
      </w:r>
      <w:r>
        <w:rPr>
          <w:rFonts w:ascii="Verdana" w:hAnsi="Verdana" w:cs="Verdana"/>
          <w:color w:val="000000"/>
          <w:sz w:val="20"/>
          <w:szCs w:val="20"/>
        </w:rPr>
        <w:t xml:space="preserve"> и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търсения да бъдат изпълнявани не само по традиционния заемен начин и в читалня, а да се търсят ресурси в уеб – библиотеки и специализирани портали, да се работи с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електронни масиви. Библиотеката е оборудвана </w:t>
      </w:r>
      <w:r w:rsidRPr="009C59DC">
        <w:rPr>
          <w:rFonts w:ascii="Verdana" w:hAnsi="Verdana" w:cs="Verdana"/>
          <w:color w:val="000000"/>
          <w:sz w:val="20"/>
          <w:szCs w:val="20"/>
          <w:lang w:val="ru-RU"/>
        </w:rPr>
        <w:t>по програма “</w:t>
      </w:r>
      <w:r>
        <w:rPr>
          <w:rFonts w:ascii="Verdana" w:hAnsi="Verdana" w:cs="Verdana"/>
          <w:color w:val="000000"/>
          <w:sz w:val="20"/>
          <w:szCs w:val="20"/>
        </w:rPr>
        <w:t xml:space="preserve">Глобални библиотеки” с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 компютърни работни места с периферни устройства, с неограничена Интернет връзка, с копирна апаратура.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 библиотечната работа и предоставянето на информация за ученици от начален и среден курс вече активно се ползват ресурсите на специализирани български учебни</w:t>
      </w:r>
    </w:p>
    <w:p w:rsidR="004C59EB" w:rsidRDefault="00B12AA2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Интернет портали и страници, една от които е Уча.се.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Едни от традиционните дейности</w:t>
      </w:r>
      <w:r w:rsidR="00D26DC5">
        <w:rPr>
          <w:rFonts w:ascii="Verdana" w:hAnsi="Verdana" w:cs="Verdana"/>
          <w:color w:val="000000"/>
          <w:sz w:val="20"/>
          <w:szCs w:val="20"/>
        </w:rPr>
        <w:t xml:space="preserve"> на библиотеката е организация и провеждане</w:t>
      </w:r>
      <w:r>
        <w:rPr>
          <w:rFonts w:ascii="Verdana" w:hAnsi="Verdana" w:cs="Verdana"/>
          <w:color w:val="000000"/>
          <w:sz w:val="20"/>
          <w:szCs w:val="20"/>
        </w:rPr>
        <w:t xml:space="preserve"> на “Библиотечни уроци” за най-малките читатели, чрез които се провокира интерес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към четенето и търсене на нови знания и информация. </w:t>
      </w:r>
    </w:p>
    <w:p w:rsidR="001800C0" w:rsidRDefault="001800C0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За съжаление през 2020 г. намаля броя на читателите, броя на посещенията и работата с деца поради епидемиологичната обстановка в страната.</w:t>
      </w:r>
    </w:p>
    <w:p w:rsidR="001800C0" w:rsidRPr="001800C0" w:rsidRDefault="001800C0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2. УЧЕБНО – ОБРАЗОВАТЕЛНИ ДЕЙНОСТИ и </w:t>
      </w:r>
      <w:r>
        <w:rPr>
          <w:rFonts w:ascii="Verdana" w:hAnsi="Verdana" w:cs="Verdana"/>
        </w:rPr>
        <w:t>ДЕТСКО И МЛАДЕЖКО ТВОРЧЕСТВО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  <w:u w:val="single"/>
        </w:rPr>
      </w:pPr>
    </w:p>
    <w:p w:rsidR="004C59EB" w:rsidRPr="00834157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 w:rsidRPr="00393732">
        <w:rPr>
          <w:rFonts w:ascii="Verdana" w:hAnsi="Verdana" w:cs="Calibri"/>
          <w:b/>
          <w:color w:val="000000"/>
          <w:sz w:val="20"/>
          <w:szCs w:val="20"/>
          <w:u w:val="single"/>
        </w:rPr>
        <w:t>Вокалн</w:t>
      </w:r>
      <w:r w:rsidRPr="00393732">
        <w:rPr>
          <w:rFonts w:ascii="Verdana" w:hAnsi="Verdana" w:cs="Calibri"/>
          <w:b/>
          <w:color w:val="000000"/>
          <w:sz w:val="20"/>
          <w:szCs w:val="20"/>
          <w:u w:val="single"/>
          <w:lang w:val="en-US"/>
        </w:rPr>
        <w:t>a група</w:t>
      </w:r>
      <w:r w:rsidRPr="00393732">
        <w:rPr>
          <w:rFonts w:ascii="Verdana" w:hAnsi="Verdana" w:cs="Calibri"/>
          <w:b/>
          <w:color w:val="000000"/>
          <w:sz w:val="20"/>
          <w:szCs w:val="20"/>
          <w:u w:val="single"/>
        </w:rPr>
        <w:t xml:space="preserve"> </w:t>
      </w:r>
      <w:r w:rsidRPr="00393732">
        <w:rPr>
          <w:rFonts w:ascii="Verdana" w:hAnsi="Verdana" w:cs="Calibri"/>
          <w:b/>
          <w:color w:val="000000"/>
          <w:sz w:val="20"/>
          <w:szCs w:val="20"/>
          <w:u w:val="single"/>
          <w:lang w:val="en-US"/>
        </w:rPr>
        <w:t>Galaxy</w:t>
      </w:r>
      <w:r>
        <w:rPr>
          <w:rFonts w:ascii="Verdana" w:hAnsi="Verdana" w:cs="Calibri"/>
          <w:color w:val="000000"/>
          <w:sz w:val="20"/>
          <w:szCs w:val="20"/>
          <w:u w:val="single"/>
        </w:rPr>
        <w:t xml:space="preserve"> </w:t>
      </w:r>
      <w:r>
        <w:rPr>
          <w:rFonts w:ascii="Verdana" w:hAnsi="Verdana" w:cs="Calibri"/>
          <w:color w:val="000000"/>
          <w:sz w:val="20"/>
          <w:szCs w:val="20"/>
        </w:rPr>
        <w:t>с ръководител Руси Русев.</w:t>
      </w:r>
    </w:p>
    <w:p w:rsidR="004C59EB" w:rsidRPr="00AB3D7C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 xml:space="preserve">Вокалната група е сформирана през м.октомври 2012 г. и стартира дейността си с повече от 10 деца. </w:t>
      </w:r>
      <w:r w:rsidRPr="00AB3D7C">
        <w:rPr>
          <w:rFonts w:ascii="Verdana" w:hAnsi="Verdana"/>
          <w:sz w:val="20"/>
          <w:szCs w:val="20"/>
        </w:rPr>
        <w:t>Репертоарът на студиото е изключително разнообразен - в него са включени поп, рок, диско, латино, балади и други стилове.</w:t>
      </w:r>
      <w:r w:rsidRPr="00AB3D7C">
        <w:rPr>
          <w:rFonts w:ascii="Verdana" w:hAnsi="Verdana"/>
          <w:sz w:val="20"/>
          <w:szCs w:val="20"/>
        </w:rPr>
        <w:br/>
      </w:r>
      <w:r w:rsidR="00A87931">
        <w:rPr>
          <w:rFonts w:ascii="Verdana" w:hAnsi="Verdana" w:cs="Calibri"/>
          <w:color w:val="000000"/>
          <w:sz w:val="20"/>
          <w:szCs w:val="20"/>
          <w:lang w:val="en-US"/>
        </w:rPr>
        <w:t>Пре</w:t>
      </w:r>
      <w:r w:rsidR="001800C0">
        <w:rPr>
          <w:rFonts w:ascii="Verdana" w:hAnsi="Verdana" w:cs="Calibri"/>
          <w:color w:val="000000"/>
          <w:sz w:val="20"/>
          <w:szCs w:val="20"/>
          <w:lang w:val="en-US"/>
        </w:rPr>
        <w:t>з 20</w:t>
      </w:r>
      <w:r w:rsidR="001800C0">
        <w:rPr>
          <w:rFonts w:ascii="Verdana" w:hAnsi="Verdana" w:cs="Calibri"/>
          <w:color w:val="000000"/>
          <w:sz w:val="20"/>
          <w:szCs w:val="20"/>
        </w:rPr>
        <w:t>20</w:t>
      </w:r>
      <w:r>
        <w:rPr>
          <w:rFonts w:ascii="Verdana" w:hAnsi="Verdana" w:cs="Calibri"/>
          <w:color w:val="000000"/>
          <w:sz w:val="20"/>
          <w:szCs w:val="20"/>
          <w:lang w:val="en-US"/>
        </w:rPr>
        <w:t xml:space="preserve"> г. </w:t>
      </w:r>
      <w:r>
        <w:rPr>
          <w:rFonts w:ascii="Verdana" w:hAnsi="Verdana" w:cs="Calibri"/>
          <w:color w:val="000000"/>
          <w:sz w:val="20"/>
          <w:szCs w:val="20"/>
        </w:rPr>
        <w:t xml:space="preserve">децата </w:t>
      </w:r>
      <w:r w:rsidR="001800C0">
        <w:rPr>
          <w:rFonts w:ascii="Verdana" w:hAnsi="Verdana" w:cs="Calibri"/>
          <w:color w:val="000000"/>
          <w:sz w:val="20"/>
          <w:szCs w:val="20"/>
        </w:rPr>
        <w:t>не участваха в никакви мероприятия поради епидемиологичната обстановка.</w:t>
      </w:r>
      <w:r w:rsidR="00D26DC5">
        <w:rPr>
          <w:rFonts w:ascii="Verdana" w:hAnsi="Verdana" w:cs="Calibri"/>
          <w:color w:val="000000"/>
          <w:sz w:val="20"/>
          <w:szCs w:val="20"/>
        </w:rPr>
        <w:t xml:space="preserve"> Включиха се единствено в Ревю</w:t>
      </w:r>
      <w:r w:rsidR="001800C0">
        <w:rPr>
          <w:rFonts w:ascii="Verdana" w:hAnsi="Verdana" w:cs="Calibri"/>
          <w:color w:val="000000"/>
          <w:sz w:val="20"/>
          <w:szCs w:val="20"/>
        </w:rPr>
        <w:t xml:space="preserve"> на читалищата през м. Октомври с представител Десислава Иванова. Работиха доста време он-лайн, поради предприетите от МЗ мерки.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1800C0">
        <w:rPr>
          <w:rFonts w:ascii="Verdana" w:hAnsi="Verdana" w:cs="Calibri"/>
          <w:color w:val="000000"/>
          <w:sz w:val="20"/>
          <w:szCs w:val="20"/>
        </w:rPr>
        <w:t>Иначе д</w:t>
      </w:r>
      <w:r>
        <w:rPr>
          <w:rFonts w:ascii="Verdana" w:hAnsi="Verdana" w:cs="Calibri"/>
          <w:color w:val="000000"/>
          <w:sz w:val="20"/>
          <w:szCs w:val="20"/>
        </w:rPr>
        <w:t xml:space="preserve">ецата репетират в специално направено за тях студио. Работата в </w:t>
      </w:r>
      <w:r w:rsidR="00026A60">
        <w:rPr>
          <w:rFonts w:ascii="Verdana" w:hAnsi="Verdana" w:cs="Calibri"/>
          <w:color w:val="000000"/>
          <w:sz w:val="20"/>
          <w:szCs w:val="20"/>
        </w:rPr>
        <w:t xml:space="preserve">екип </w:t>
      </w:r>
      <w:r>
        <w:rPr>
          <w:rFonts w:ascii="Verdana" w:hAnsi="Verdana" w:cs="Calibri"/>
          <w:color w:val="000000"/>
          <w:sz w:val="20"/>
          <w:szCs w:val="20"/>
        </w:rPr>
        <w:t xml:space="preserve">не само осмисля свободното време на децата, но </w:t>
      </w:r>
      <w:r>
        <w:rPr>
          <w:rFonts w:ascii="Verdana" w:hAnsi="Verdana"/>
          <w:sz w:val="20"/>
          <w:szCs w:val="20"/>
        </w:rPr>
        <w:t>р</w:t>
      </w:r>
      <w:r w:rsidRPr="00AB3D7C">
        <w:rPr>
          <w:rFonts w:ascii="Verdana" w:hAnsi="Verdana"/>
          <w:sz w:val="20"/>
          <w:szCs w:val="20"/>
        </w:rPr>
        <w:t>азвива основни вокални навици, музикалния слух и вярното интониране, ритмичното чувство, асоциативното мислене.</w:t>
      </w:r>
    </w:p>
    <w:p w:rsidR="004C59EB" w:rsidRPr="009C59DC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u w:val="single"/>
          <w:lang w:val="ru-RU"/>
        </w:rPr>
      </w:pPr>
    </w:p>
    <w:p w:rsidR="004C59EB" w:rsidRPr="00150EB1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150EB1">
        <w:rPr>
          <w:rFonts w:ascii="Verdana" w:hAnsi="Verdana" w:cs="Verdana"/>
          <w:b/>
          <w:color w:val="000000"/>
          <w:sz w:val="20"/>
          <w:szCs w:val="20"/>
          <w:u w:val="single"/>
        </w:rPr>
        <w:t>Детско ателие по рисуване и приложни изкуства</w:t>
      </w:r>
      <w:r w:rsidRPr="00150EB1">
        <w:rPr>
          <w:rFonts w:ascii="Verdana" w:hAnsi="Verdana" w:cs="Verdana"/>
          <w:color w:val="000000"/>
          <w:sz w:val="20"/>
          <w:szCs w:val="20"/>
          <w:u w:val="single"/>
        </w:rPr>
        <w:t xml:space="preserve"> </w:t>
      </w:r>
      <w:r w:rsidRPr="00150EB1">
        <w:rPr>
          <w:rFonts w:ascii="Verdana" w:hAnsi="Verdana" w:cs="Verdana"/>
          <w:color w:val="000000"/>
          <w:sz w:val="20"/>
          <w:szCs w:val="20"/>
        </w:rPr>
        <w:t>с ръководител Величка Колева.</w:t>
      </w:r>
    </w:p>
    <w:p w:rsidR="004C59EB" w:rsidRPr="00150EB1" w:rsidRDefault="00026A60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През 2020</w:t>
      </w:r>
      <w:r w:rsidR="00996AE7">
        <w:rPr>
          <w:rFonts w:ascii="Verdana" w:hAnsi="Verdana" w:cs="Verdana"/>
          <w:color w:val="000000"/>
          <w:sz w:val="20"/>
          <w:szCs w:val="20"/>
        </w:rPr>
        <w:t xml:space="preserve"> година</w:t>
      </w:r>
      <w:r w:rsidR="004C59EB" w:rsidRPr="00150EB1">
        <w:rPr>
          <w:rFonts w:ascii="Verdana" w:hAnsi="Verdana" w:cs="Verdana"/>
          <w:color w:val="000000"/>
          <w:sz w:val="20"/>
          <w:szCs w:val="20"/>
        </w:rPr>
        <w:t xml:space="preserve"> момичета и момчета на възраст 4 -15 години работиха в</w:t>
      </w:r>
    </w:p>
    <w:p w:rsidR="00996AE7" w:rsidRDefault="004C59EB" w:rsidP="00996AE7">
      <w:pPr>
        <w:jc w:val="both"/>
      </w:pPr>
      <w:r w:rsidRPr="00150EB1">
        <w:rPr>
          <w:rFonts w:ascii="Verdana" w:hAnsi="Verdana" w:cs="Verdana"/>
          <w:color w:val="000000"/>
          <w:sz w:val="20"/>
          <w:szCs w:val="20"/>
        </w:rPr>
        <w:t>ателието по рисуване и приложни изкуства, както с цел обучение по изкуство, така и за алтернативно арт-осмисляне на свободното време на децата. Ат</w:t>
      </w:r>
      <w:r w:rsidR="001800C0">
        <w:rPr>
          <w:rFonts w:ascii="Verdana" w:hAnsi="Verdana" w:cs="Verdana"/>
          <w:color w:val="000000"/>
          <w:sz w:val="20"/>
          <w:szCs w:val="20"/>
        </w:rPr>
        <w:t>елието работи целогодишно с почивка през м.</w:t>
      </w:r>
      <w:r w:rsidR="00A87931" w:rsidRPr="00150EB1">
        <w:rPr>
          <w:rFonts w:ascii="Verdana" w:hAnsi="Verdana" w:cs="Verdana"/>
          <w:color w:val="000000"/>
          <w:sz w:val="20"/>
          <w:szCs w:val="20"/>
        </w:rPr>
        <w:t xml:space="preserve">септември. </w:t>
      </w:r>
      <w:r w:rsidR="001800C0">
        <w:rPr>
          <w:rFonts w:ascii="Verdana" w:hAnsi="Verdana" w:cs="Verdana"/>
          <w:color w:val="000000"/>
          <w:sz w:val="20"/>
          <w:szCs w:val="20"/>
        </w:rPr>
        <w:t>През 2020 г. ателието също работи доста време онлайн поради забрана от страна на МЗ. През 2020</w:t>
      </w:r>
      <w:r w:rsidR="00026A60">
        <w:rPr>
          <w:rFonts w:ascii="Verdana" w:hAnsi="Verdana" w:cs="Verdana"/>
          <w:color w:val="000000"/>
          <w:sz w:val="20"/>
          <w:szCs w:val="20"/>
        </w:rPr>
        <w:t xml:space="preserve"> г. децата от ателието участваха</w:t>
      </w:r>
      <w:r w:rsidRPr="00150EB1">
        <w:rPr>
          <w:rFonts w:ascii="Verdana" w:hAnsi="Verdana" w:cs="Verdana"/>
          <w:color w:val="000000"/>
          <w:sz w:val="20"/>
          <w:szCs w:val="20"/>
        </w:rPr>
        <w:t xml:space="preserve"> в </w:t>
      </w:r>
      <w:r w:rsidR="00996AE7">
        <w:rPr>
          <w:rFonts w:ascii="Verdana" w:hAnsi="Verdana" w:cs="Verdana"/>
          <w:color w:val="000000"/>
          <w:sz w:val="20"/>
          <w:szCs w:val="20"/>
        </w:rPr>
        <w:t>следните конкурси и събития и са носители на следните награди:</w:t>
      </w:r>
    </w:p>
    <w:p w:rsidR="00996AE7" w:rsidRPr="00996AE7" w:rsidRDefault="00996AE7" w:rsidP="00996AE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</w:rPr>
        <w:t>Национален конкурс за весела детска рисунка „Малките нашенци“ – 03.2020, Казанлък</w:t>
      </w:r>
    </w:p>
    <w:p w:rsidR="00996AE7" w:rsidRPr="00996AE7" w:rsidRDefault="00996AE7" w:rsidP="00996AE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</w:rPr>
        <w:t xml:space="preserve">Рая Стоянова – </w:t>
      </w:r>
      <w:r w:rsidRPr="00996AE7">
        <w:rPr>
          <w:rFonts w:ascii="Verdana" w:hAnsi="Verdana"/>
          <w:sz w:val="20"/>
          <w:szCs w:val="20"/>
          <w:lang w:val="en-US"/>
        </w:rPr>
        <w:t xml:space="preserve">III </w:t>
      </w:r>
      <w:r w:rsidRPr="00996AE7">
        <w:rPr>
          <w:rFonts w:ascii="Verdana" w:hAnsi="Verdana"/>
          <w:sz w:val="20"/>
          <w:szCs w:val="20"/>
        </w:rPr>
        <w:t>място</w:t>
      </w:r>
    </w:p>
    <w:p w:rsidR="00996AE7" w:rsidRPr="00996AE7" w:rsidRDefault="00996AE7" w:rsidP="00996AE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</w:rPr>
        <w:t>Гергана Славова – награда на НДД София</w:t>
      </w:r>
    </w:p>
    <w:p w:rsidR="00996AE7" w:rsidRPr="00996AE7" w:rsidRDefault="00996AE7" w:rsidP="00996AE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</w:rPr>
        <w:t>Национален конкурс „Св. Трифон Зарезан“ Сунгурларе – 02.2020</w:t>
      </w:r>
    </w:p>
    <w:p w:rsidR="00996AE7" w:rsidRPr="00996AE7" w:rsidRDefault="00996AE7" w:rsidP="00996AE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</w:rPr>
        <w:t xml:space="preserve">Гергана Славова – </w:t>
      </w:r>
      <w:r w:rsidRPr="00996AE7">
        <w:rPr>
          <w:rFonts w:ascii="Verdana" w:hAnsi="Verdana"/>
          <w:sz w:val="20"/>
          <w:szCs w:val="20"/>
          <w:lang w:val="en-US"/>
        </w:rPr>
        <w:t xml:space="preserve">I </w:t>
      </w:r>
      <w:r w:rsidRPr="00996AE7">
        <w:rPr>
          <w:rFonts w:ascii="Verdana" w:hAnsi="Verdana"/>
          <w:sz w:val="20"/>
          <w:szCs w:val="20"/>
        </w:rPr>
        <w:t>място</w:t>
      </w:r>
    </w:p>
    <w:p w:rsidR="00996AE7" w:rsidRPr="00996AE7" w:rsidRDefault="00996AE7" w:rsidP="00996AE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</w:rPr>
        <w:t>Национален конкурс „Шарено петле“, Средец – 04.2020 Тема: Странджа – мистика и магия, неугасваща, като жарава“:</w:t>
      </w:r>
    </w:p>
    <w:p w:rsidR="00996AE7" w:rsidRPr="00996AE7" w:rsidRDefault="00996AE7" w:rsidP="00996AE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</w:rPr>
        <w:t xml:space="preserve">Александра Йотова – </w:t>
      </w:r>
      <w:r w:rsidRPr="00996AE7">
        <w:rPr>
          <w:rFonts w:ascii="Verdana" w:hAnsi="Verdana"/>
          <w:sz w:val="20"/>
          <w:szCs w:val="20"/>
          <w:lang w:val="en-US"/>
        </w:rPr>
        <w:t xml:space="preserve">II </w:t>
      </w:r>
      <w:r w:rsidRPr="00996AE7">
        <w:rPr>
          <w:rFonts w:ascii="Verdana" w:hAnsi="Verdana"/>
          <w:sz w:val="20"/>
          <w:szCs w:val="20"/>
        </w:rPr>
        <w:t>място</w:t>
      </w:r>
    </w:p>
    <w:p w:rsidR="00996AE7" w:rsidRPr="00996AE7" w:rsidRDefault="00996AE7" w:rsidP="00996AE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</w:rPr>
        <w:t xml:space="preserve">Рая Стоянова – </w:t>
      </w:r>
      <w:r w:rsidRPr="00996AE7">
        <w:rPr>
          <w:rFonts w:ascii="Verdana" w:hAnsi="Verdana"/>
          <w:sz w:val="20"/>
          <w:szCs w:val="20"/>
          <w:lang w:val="en-US"/>
        </w:rPr>
        <w:t xml:space="preserve">III </w:t>
      </w:r>
      <w:r w:rsidRPr="00996AE7">
        <w:rPr>
          <w:rFonts w:ascii="Verdana" w:hAnsi="Verdana"/>
          <w:sz w:val="20"/>
          <w:szCs w:val="20"/>
        </w:rPr>
        <w:t>място</w:t>
      </w:r>
    </w:p>
    <w:p w:rsidR="00996AE7" w:rsidRPr="00996AE7" w:rsidRDefault="00996AE7" w:rsidP="00996AE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</w:rPr>
        <w:t>Ден на рисуването „Рисувам синьо-зелен Бургас“ – 20.06.2020 пред КЦ „Морско казино“ – участие</w:t>
      </w:r>
    </w:p>
    <w:p w:rsidR="00996AE7" w:rsidRPr="00996AE7" w:rsidRDefault="00996AE7" w:rsidP="00996AE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</w:rPr>
        <w:t>18 юли – Ден на Левски – пленер в Морска градина – участие</w:t>
      </w:r>
    </w:p>
    <w:p w:rsidR="00996AE7" w:rsidRPr="00996AE7" w:rsidRDefault="00996AE7" w:rsidP="00996AE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  <w:lang w:val="en-US"/>
        </w:rPr>
        <w:t xml:space="preserve">V </w:t>
      </w:r>
      <w:r w:rsidRPr="00996AE7">
        <w:rPr>
          <w:rFonts w:ascii="Verdana" w:hAnsi="Verdana"/>
          <w:sz w:val="20"/>
          <w:szCs w:val="20"/>
        </w:rPr>
        <w:t>Конкурс на Радио Варна „Снежко затрупа всичко навън“:</w:t>
      </w:r>
    </w:p>
    <w:p w:rsidR="00996AE7" w:rsidRPr="00996AE7" w:rsidRDefault="00996AE7" w:rsidP="00996AE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</w:rPr>
        <w:t xml:space="preserve">Иванета Таранова – </w:t>
      </w:r>
      <w:r w:rsidRPr="00996AE7">
        <w:rPr>
          <w:rFonts w:ascii="Verdana" w:hAnsi="Verdana"/>
          <w:sz w:val="20"/>
          <w:szCs w:val="20"/>
          <w:lang w:val="en-US"/>
        </w:rPr>
        <w:t xml:space="preserve">III </w:t>
      </w:r>
      <w:r w:rsidRPr="00996AE7">
        <w:rPr>
          <w:rFonts w:ascii="Verdana" w:hAnsi="Verdana"/>
          <w:sz w:val="20"/>
          <w:szCs w:val="20"/>
        </w:rPr>
        <w:t>място</w:t>
      </w:r>
    </w:p>
    <w:p w:rsidR="00996AE7" w:rsidRPr="00996AE7" w:rsidRDefault="00996AE7" w:rsidP="00996AE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</w:rPr>
        <w:t>Конкурс за комикс „Коледна история“ – НЧ „Кирил и Методий“ Бургас:</w:t>
      </w:r>
    </w:p>
    <w:p w:rsidR="00996AE7" w:rsidRPr="00996AE7" w:rsidRDefault="00996AE7" w:rsidP="00996AE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</w:rPr>
        <w:t xml:space="preserve">Александра Йотова – </w:t>
      </w:r>
      <w:r w:rsidRPr="00996AE7">
        <w:rPr>
          <w:rFonts w:ascii="Verdana" w:hAnsi="Verdana"/>
          <w:sz w:val="20"/>
          <w:szCs w:val="20"/>
          <w:lang w:val="en-US"/>
        </w:rPr>
        <w:t xml:space="preserve">II </w:t>
      </w:r>
      <w:r w:rsidRPr="00996AE7">
        <w:rPr>
          <w:rFonts w:ascii="Verdana" w:hAnsi="Verdana"/>
          <w:sz w:val="20"/>
          <w:szCs w:val="20"/>
        </w:rPr>
        <w:t>място</w:t>
      </w:r>
    </w:p>
    <w:p w:rsidR="00996AE7" w:rsidRPr="00996AE7" w:rsidRDefault="00996AE7" w:rsidP="00996AE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</w:rPr>
        <w:t xml:space="preserve">Мария Йоргова – </w:t>
      </w:r>
      <w:r w:rsidRPr="00996AE7">
        <w:rPr>
          <w:rFonts w:ascii="Verdana" w:hAnsi="Verdana"/>
          <w:sz w:val="20"/>
          <w:szCs w:val="20"/>
          <w:lang w:val="en-US"/>
        </w:rPr>
        <w:t xml:space="preserve">III </w:t>
      </w:r>
      <w:r w:rsidRPr="00996AE7">
        <w:rPr>
          <w:rFonts w:ascii="Verdana" w:hAnsi="Verdana"/>
          <w:sz w:val="20"/>
          <w:szCs w:val="20"/>
        </w:rPr>
        <w:t>място</w:t>
      </w:r>
    </w:p>
    <w:p w:rsidR="00996AE7" w:rsidRPr="00996AE7" w:rsidRDefault="00996AE7" w:rsidP="00996AE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</w:rPr>
        <w:t>Марина Янкова – поощрение</w:t>
      </w:r>
    </w:p>
    <w:p w:rsidR="00996AE7" w:rsidRPr="00996AE7" w:rsidRDefault="00996AE7" w:rsidP="00996AE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</w:rPr>
        <w:t>Рая Стоянова – поощрени</w:t>
      </w:r>
      <w:r w:rsidR="005E1ABE">
        <w:rPr>
          <w:rFonts w:ascii="Verdana" w:hAnsi="Verdana"/>
          <w:sz w:val="20"/>
          <w:szCs w:val="20"/>
        </w:rPr>
        <w:t>е</w:t>
      </w:r>
    </w:p>
    <w:p w:rsidR="00996AE7" w:rsidRPr="00996AE7" w:rsidRDefault="00996AE7" w:rsidP="00996AE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</w:rPr>
        <w:t>Конкурс на Радио Шумен „Коледа и Нова година“:</w:t>
      </w:r>
    </w:p>
    <w:p w:rsidR="00996AE7" w:rsidRPr="00996AE7" w:rsidRDefault="00996AE7" w:rsidP="00996AE7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</w:rPr>
        <w:t xml:space="preserve">Кристиян Костадинов – </w:t>
      </w:r>
      <w:r w:rsidRPr="00996AE7">
        <w:rPr>
          <w:rFonts w:ascii="Verdana" w:hAnsi="Verdana"/>
          <w:sz w:val="20"/>
          <w:szCs w:val="20"/>
          <w:lang w:val="en-US"/>
        </w:rPr>
        <w:t xml:space="preserve">I </w:t>
      </w:r>
      <w:r w:rsidRPr="00996AE7">
        <w:rPr>
          <w:rFonts w:ascii="Verdana" w:hAnsi="Verdana"/>
          <w:sz w:val="20"/>
          <w:szCs w:val="20"/>
        </w:rPr>
        <w:t>място</w:t>
      </w:r>
    </w:p>
    <w:p w:rsidR="00996AE7" w:rsidRPr="00996AE7" w:rsidRDefault="00996AE7" w:rsidP="00996AE7">
      <w:pPr>
        <w:pStyle w:val="ListParagraph"/>
        <w:ind w:left="1080"/>
        <w:jc w:val="both"/>
        <w:rPr>
          <w:rFonts w:ascii="Verdana" w:hAnsi="Verdana"/>
          <w:sz w:val="20"/>
          <w:szCs w:val="20"/>
        </w:rPr>
      </w:pPr>
    </w:p>
    <w:p w:rsidR="00996AE7" w:rsidRPr="00996AE7" w:rsidRDefault="00996AE7" w:rsidP="00996AE7">
      <w:pPr>
        <w:pStyle w:val="ListParagraph"/>
        <w:ind w:left="1080"/>
        <w:jc w:val="both"/>
        <w:rPr>
          <w:rFonts w:ascii="Verdana" w:hAnsi="Verdana"/>
          <w:sz w:val="20"/>
          <w:szCs w:val="20"/>
        </w:rPr>
      </w:pPr>
      <w:r w:rsidRPr="00996AE7">
        <w:rPr>
          <w:rFonts w:ascii="Verdana" w:hAnsi="Verdana"/>
          <w:sz w:val="20"/>
          <w:szCs w:val="20"/>
        </w:rPr>
        <w:lastRenderedPageBreak/>
        <w:t>Рая Стоянова, Гергана Славова и Марина Янкова – грамоти за успехи в любителско-творческата дейност по случай 24 май от Димитър Николов – кмет на Бургас</w:t>
      </w:r>
    </w:p>
    <w:p w:rsidR="004C59EB" w:rsidRPr="00996AE7" w:rsidRDefault="004C59EB" w:rsidP="00150EB1">
      <w:pPr>
        <w:spacing w:after="200" w:line="276" w:lineRule="auto"/>
        <w:jc w:val="both"/>
        <w:rPr>
          <w:rFonts w:ascii="Verdana" w:hAnsi="Verdana"/>
          <w:b/>
          <w:sz w:val="20"/>
          <w:szCs w:val="20"/>
        </w:rPr>
      </w:pP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393732">
        <w:rPr>
          <w:rFonts w:ascii="Verdana" w:hAnsi="Verdana" w:cs="Verdana"/>
          <w:b/>
          <w:color w:val="000000"/>
          <w:sz w:val="20"/>
          <w:szCs w:val="20"/>
          <w:u w:val="single"/>
        </w:rPr>
        <w:t>Гайдарска група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</w:t>
      </w:r>
      <w:r w:rsidRPr="00922412">
        <w:rPr>
          <w:rFonts w:ascii="Verdana" w:hAnsi="Verdana" w:cs="Verdana"/>
          <w:color w:val="000000"/>
          <w:sz w:val="20"/>
          <w:szCs w:val="20"/>
        </w:rPr>
        <w:t>с ръководител Николай Иванов</w:t>
      </w:r>
    </w:p>
    <w:p w:rsidR="004C59EB" w:rsidRDefault="00A87931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От м. а</w:t>
      </w:r>
      <w:r w:rsidR="004C59EB">
        <w:rPr>
          <w:rFonts w:ascii="Verdana" w:hAnsi="Verdana" w:cs="Verdana"/>
          <w:color w:val="000000"/>
          <w:sz w:val="20"/>
          <w:szCs w:val="20"/>
        </w:rPr>
        <w:t xml:space="preserve">вгуст </w:t>
      </w:r>
      <w:r>
        <w:rPr>
          <w:rFonts w:ascii="Verdana" w:hAnsi="Verdana" w:cs="Verdana"/>
          <w:color w:val="000000"/>
          <w:sz w:val="20"/>
          <w:szCs w:val="20"/>
        </w:rPr>
        <w:t xml:space="preserve">2018 г. </w:t>
      </w:r>
      <w:r w:rsidR="004C59EB">
        <w:rPr>
          <w:rFonts w:ascii="Verdana" w:hAnsi="Verdana" w:cs="Verdana"/>
          <w:color w:val="000000"/>
          <w:sz w:val="20"/>
          <w:szCs w:val="20"/>
        </w:rPr>
        <w:t xml:space="preserve">към читалището работи гайдарска група. </w:t>
      </w:r>
      <w:r w:rsidR="001800C0">
        <w:rPr>
          <w:rFonts w:ascii="Verdana" w:hAnsi="Verdana" w:cs="Verdana"/>
          <w:color w:val="000000"/>
          <w:sz w:val="20"/>
          <w:szCs w:val="20"/>
        </w:rPr>
        <w:t>През 2020</w:t>
      </w:r>
      <w:r>
        <w:rPr>
          <w:rFonts w:ascii="Verdana" w:hAnsi="Verdana" w:cs="Verdana"/>
          <w:color w:val="000000"/>
          <w:sz w:val="20"/>
          <w:szCs w:val="20"/>
        </w:rPr>
        <w:t xml:space="preserve"> г. кандитатствахме за фин</w:t>
      </w:r>
      <w:r w:rsidR="00026A60">
        <w:rPr>
          <w:rFonts w:ascii="Verdana" w:hAnsi="Verdana" w:cs="Verdana"/>
          <w:color w:val="000000"/>
          <w:sz w:val="20"/>
          <w:szCs w:val="20"/>
        </w:rPr>
        <w:t>ансиране за групата. Бяха</w:t>
      </w:r>
      <w:r w:rsidR="001800C0">
        <w:rPr>
          <w:rFonts w:ascii="Verdana" w:hAnsi="Verdana" w:cs="Verdana"/>
          <w:color w:val="000000"/>
          <w:sz w:val="20"/>
          <w:szCs w:val="20"/>
        </w:rPr>
        <w:t xml:space="preserve"> отпуснати </w:t>
      </w:r>
      <w:r w:rsidR="006E7B28">
        <w:rPr>
          <w:rFonts w:ascii="Verdana" w:hAnsi="Verdana" w:cs="Verdana"/>
          <w:color w:val="000000"/>
          <w:sz w:val="20"/>
          <w:szCs w:val="20"/>
        </w:rPr>
        <w:t>0,25 субсидирана численост за 2021 г.</w:t>
      </w:r>
      <w:r w:rsidR="00B12AA2">
        <w:rPr>
          <w:rFonts w:ascii="Verdana" w:hAnsi="Verdana" w:cs="Verdana"/>
          <w:color w:val="000000"/>
          <w:sz w:val="20"/>
          <w:szCs w:val="20"/>
        </w:rPr>
        <w:t xml:space="preserve"> Групата учас</w:t>
      </w:r>
      <w:r w:rsidR="006E7B28">
        <w:rPr>
          <w:rFonts w:ascii="Verdana" w:hAnsi="Verdana" w:cs="Verdana"/>
          <w:color w:val="000000"/>
          <w:sz w:val="20"/>
          <w:szCs w:val="20"/>
        </w:rPr>
        <w:t>тва в онлайн конкурс и получи грамота за участие.</w:t>
      </w:r>
    </w:p>
    <w:p w:rsidR="00D26DC5" w:rsidRDefault="00D26DC5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D26DC5" w:rsidRDefault="00D26DC5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b/>
          <w:color w:val="000000"/>
          <w:sz w:val="20"/>
          <w:szCs w:val="20"/>
          <w:u w:val="single"/>
        </w:rPr>
      </w:pPr>
      <w:r w:rsidRPr="00D26DC5">
        <w:rPr>
          <w:rFonts w:ascii="Verdana" w:hAnsi="Verdana" w:cs="Verdana"/>
          <w:b/>
          <w:color w:val="000000"/>
          <w:sz w:val="20"/>
          <w:szCs w:val="20"/>
          <w:u w:val="single"/>
        </w:rPr>
        <w:t>Грънчарство</w:t>
      </w:r>
    </w:p>
    <w:p w:rsidR="00D26DC5" w:rsidRDefault="00D26DC5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Поради големия интерес на децата от квартала, към читалището пробно стартира школа по грънчарство. За сега в групата участват 7 деца, които усвояват занаята с голям интерес.</w:t>
      </w:r>
    </w:p>
    <w:p w:rsidR="00D26DC5" w:rsidRDefault="00D26DC5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D26DC5" w:rsidRDefault="00D26DC5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b/>
          <w:color w:val="000000"/>
          <w:sz w:val="20"/>
          <w:szCs w:val="20"/>
          <w:u w:val="single"/>
        </w:rPr>
      </w:pPr>
      <w:r w:rsidRPr="00D26DC5">
        <w:rPr>
          <w:rFonts w:ascii="Verdana" w:hAnsi="Verdana" w:cs="Verdana"/>
          <w:b/>
          <w:color w:val="000000"/>
          <w:sz w:val="20"/>
          <w:szCs w:val="20"/>
          <w:u w:val="single"/>
        </w:rPr>
        <w:t>Акробатика</w:t>
      </w:r>
    </w:p>
    <w:p w:rsidR="00D26DC5" w:rsidRPr="00D26DC5" w:rsidRDefault="00D26DC5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От м. Октомври стартира още една нова форма към читалището – акробатика. В школата се обучават 8 деца, предимно от детска градина и начален курс.</w:t>
      </w:r>
    </w:p>
    <w:p w:rsidR="00A87931" w:rsidRPr="00831C5F" w:rsidRDefault="00A87931" w:rsidP="004C59EB">
      <w:pPr>
        <w:tabs>
          <w:tab w:val="left" w:pos="2772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C59EB" w:rsidRPr="00393732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  <w:u w:val="single"/>
        </w:rPr>
      </w:pPr>
      <w:r w:rsidRPr="00393732">
        <w:rPr>
          <w:rFonts w:ascii="Verdana" w:hAnsi="Verdana" w:cs="Verdana"/>
          <w:b/>
          <w:sz w:val="20"/>
          <w:szCs w:val="20"/>
          <w:u w:val="single"/>
        </w:rPr>
        <w:t>Летни творчески ателиета за деца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През в</w:t>
      </w:r>
      <w:r w:rsidR="006E7B28">
        <w:rPr>
          <w:rFonts w:ascii="Verdana" w:hAnsi="Verdana" w:cs="Verdana"/>
          <w:sz w:val="20"/>
          <w:szCs w:val="20"/>
        </w:rPr>
        <w:t>аканционните месеци на лято 2020 г.</w:t>
      </w:r>
      <w:r>
        <w:rPr>
          <w:rFonts w:ascii="Verdana" w:hAnsi="Verdana" w:cs="Verdana"/>
          <w:sz w:val="20"/>
          <w:szCs w:val="20"/>
        </w:rPr>
        <w:t xml:space="preserve"> читалищет</w:t>
      </w:r>
      <w:r w:rsidR="006E7B28">
        <w:rPr>
          <w:rFonts w:ascii="Verdana" w:hAnsi="Verdana" w:cs="Verdana"/>
          <w:sz w:val="20"/>
          <w:szCs w:val="20"/>
        </w:rPr>
        <w:t xml:space="preserve">о </w:t>
      </w:r>
      <w:r w:rsidR="00026A60">
        <w:rPr>
          <w:rFonts w:ascii="Verdana" w:hAnsi="Verdana" w:cs="Verdana"/>
          <w:sz w:val="20"/>
          <w:szCs w:val="20"/>
        </w:rPr>
        <w:t>осъществи отново традиционните</w:t>
      </w:r>
      <w:r w:rsidR="006E7B28">
        <w:rPr>
          <w:rFonts w:ascii="Verdana" w:hAnsi="Verdana" w:cs="Verdana"/>
          <w:sz w:val="20"/>
          <w:szCs w:val="20"/>
        </w:rPr>
        <w:t xml:space="preserve"> твор</w:t>
      </w:r>
      <w:r w:rsidR="00026A60">
        <w:rPr>
          <w:rFonts w:ascii="Verdana" w:hAnsi="Verdana" w:cs="Verdana"/>
          <w:sz w:val="20"/>
          <w:szCs w:val="20"/>
        </w:rPr>
        <w:t>чески ателиета, но този път заради пандемията повечето бяха на открито – разходка из Бургас и запознаване със забележителности и символи за града, посещение на ЗМ”Вая”, игри и забавления в парка...</w:t>
      </w:r>
      <w:r w:rsidR="006E7B28">
        <w:rPr>
          <w:rFonts w:ascii="Verdana" w:hAnsi="Verdana" w:cs="Verdana"/>
          <w:sz w:val="20"/>
          <w:szCs w:val="20"/>
        </w:rPr>
        <w:t xml:space="preserve">  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4. КУЛТУРНА ДЕЙНОСТ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Културните изяви – любителски и </w:t>
      </w:r>
      <w:r w:rsidR="00F11FFD">
        <w:rPr>
          <w:rFonts w:ascii="Verdana" w:hAnsi="Verdana" w:cs="Verdana"/>
          <w:sz w:val="20"/>
          <w:szCs w:val="20"/>
        </w:rPr>
        <w:t>професионални са друга основна читалищна дейност</w:t>
      </w:r>
      <w:r>
        <w:rPr>
          <w:rFonts w:ascii="Verdana" w:hAnsi="Verdana" w:cs="Verdana"/>
          <w:sz w:val="20"/>
          <w:szCs w:val="20"/>
        </w:rPr>
        <w:t>. От една страна те дават шанс за изява на любителите, занимащи се със сценични изкуства, а от друга – срещат публиките със сценичен продукт от областта на професионалното изскутво.</w:t>
      </w:r>
    </w:p>
    <w:p w:rsidR="004C59EB" w:rsidRDefault="006E7B28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За съжаление през годината почти всички</w:t>
      </w:r>
      <w:r w:rsidR="004C59EB">
        <w:rPr>
          <w:rFonts w:ascii="Verdana" w:hAnsi="Verdana" w:cs="Verdana"/>
          <w:sz w:val="20"/>
          <w:szCs w:val="20"/>
        </w:rPr>
        <w:t xml:space="preserve"> изяви в културния календар на читалище „Просвета 1927”</w:t>
      </w:r>
      <w:r>
        <w:rPr>
          <w:rFonts w:ascii="Verdana" w:hAnsi="Verdana" w:cs="Verdana"/>
          <w:sz w:val="20"/>
          <w:szCs w:val="20"/>
        </w:rPr>
        <w:t xml:space="preserve"> пропаднаха</w:t>
      </w:r>
      <w:r w:rsidR="004C59EB">
        <w:rPr>
          <w:rFonts w:ascii="Verdana" w:hAnsi="Verdana" w:cs="Verdana"/>
          <w:sz w:val="20"/>
          <w:szCs w:val="20"/>
        </w:rPr>
        <w:t>: концерти</w:t>
      </w:r>
      <w:r>
        <w:rPr>
          <w:rFonts w:ascii="Verdana" w:hAnsi="Verdana" w:cs="Verdana"/>
          <w:sz w:val="20"/>
          <w:szCs w:val="20"/>
        </w:rPr>
        <w:t>те за празника на квартала и празника на Бургас</w:t>
      </w:r>
      <w:r w:rsidR="004C59EB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традиционната Великденска работилница за яйца </w:t>
      </w:r>
      <w:r w:rsidR="00026A60">
        <w:rPr>
          <w:rFonts w:ascii="Verdana" w:hAnsi="Verdana" w:cs="Verdana"/>
          <w:sz w:val="20"/>
          <w:szCs w:val="20"/>
        </w:rPr>
        <w:t>и всички ос</w:t>
      </w:r>
      <w:r w:rsidR="00484704">
        <w:rPr>
          <w:rFonts w:ascii="Verdana" w:hAnsi="Verdana" w:cs="Verdana"/>
          <w:sz w:val="20"/>
          <w:szCs w:val="20"/>
        </w:rPr>
        <w:t>танали от КК. Това ни принуди в</w:t>
      </w:r>
      <w:r w:rsidR="00026A60">
        <w:rPr>
          <w:rFonts w:ascii="Verdana" w:hAnsi="Verdana" w:cs="Verdana"/>
          <w:sz w:val="20"/>
          <w:szCs w:val="20"/>
        </w:rPr>
        <w:t xml:space="preserve"> края на годината да организираме он-лайн конкурс за цветни градинки</w:t>
      </w:r>
      <w:r w:rsidR="00484704">
        <w:rPr>
          <w:rFonts w:ascii="Verdana" w:hAnsi="Verdana" w:cs="Verdana"/>
          <w:sz w:val="20"/>
          <w:szCs w:val="20"/>
        </w:rPr>
        <w:t>. Участваха 32 снимки на градинки от квартала. Всички получиха грамоти и награди за участието си. Идеята на конкурса беше да се стимулират гражданите да поддържат пространствата пред домовете си чисти и красиви.</w:t>
      </w:r>
    </w:p>
    <w:p w:rsidR="004C59EB" w:rsidRDefault="004C59EB" w:rsidP="004C59EB">
      <w:pPr>
        <w:tabs>
          <w:tab w:val="left" w:pos="2772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Дейността ни винаги  </w:t>
      </w:r>
      <w:r w:rsidRPr="00B071C5">
        <w:rPr>
          <w:rFonts w:ascii="Verdana" w:hAnsi="Verdana" w:cs="Arial"/>
          <w:sz w:val="20"/>
          <w:szCs w:val="20"/>
        </w:rPr>
        <w:t xml:space="preserve">е насочена към различни групи от общността – към деца и възрастни, към работещи и безработни, към здрави и със специфични нужди, към всички, без оглед на етническа и религиозна принадлежност. Читалището е отворено за всички и за всякакви идеи. </w:t>
      </w:r>
    </w:p>
    <w:p w:rsidR="004C59EB" w:rsidRPr="002A4C68" w:rsidRDefault="004C59EB" w:rsidP="004C59EB">
      <w:pPr>
        <w:tabs>
          <w:tab w:val="left" w:pos="2022"/>
          <w:tab w:val="left" w:pos="2772"/>
        </w:tabs>
        <w:jc w:val="both"/>
        <w:rPr>
          <w:rFonts w:ascii="Verdana" w:hAnsi="Verdana" w:cs="Arial"/>
          <w:bCs/>
          <w:sz w:val="20"/>
          <w:szCs w:val="20"/>
        </w:rPr>
      </w:pPr>
      <w:r w:rsidRPr="002A4C68">
        <w:rPr>
          <w:rFonts w:ascii="Verdana" w:hAnsi="Verdana" w:cs="Arial"/>
          <w:bCs/>
          <w:sz w:val="20"/>
          <w:szCs w:val="20"/>
        </w:rPr>
        <w:t xml:space="preserve">С цел съхраняване традиците в родния край продължава </w:t>
      </w:r>
      <w:r>
        <w:rPr>
          <w:rFonts w:ascii="Verdana" w:hAnsi="Verdana" w:cs="Arial"/>
          <w:bCs/>
          <w:sz w:val="20"/>
          <w:szCs w:val="20"/>
        </w:rPr>
        <w:t>провеждането на Кукери</w:t>
      </w:r>
      <w:r w:rsidRPr="002A4C68">
        <w:rPr>
          <w:rFonts w:ascii="Verdana" w:hAnsi="Verdana" w:cs="Arial"/>
          <w:bCs/>
          <w:sz w:val="20"/>
          <w:szCs w:val="20"/>
        </w:rPr>
        <w:t xml:space="preserve">. </w:t>
      </w:r>
      <w:r>
        <w:rPr>
          <w:rFonts w:ascii="Verdana" w:hAnsi="Verdana" w:cs="Arial"/>
          <w:bCs/>
          <w:sz w:val="20"/>
          <w:szCs w:val="20"/>
        </w:rPr>
        <w:t>Кукерска група Каваклии участват във фест</w:t>
      </w:r>
      <w:r w:rsidR="00876283">
        <w:rPr>
          <w:rFonts w:ascii="Verdana" w:hAnsi="Verdana" w:cs="Arial"/>
          <w:bCs/>
          <w:sz w:val="20"/>
          <w:szCs w:val="20"/>
        </w:rPr>
        <w:t xml:space="preserve">ивали  - носители са на </w:t>
      </w:r>
      <w:r w:rsidR="00876283" w:rsidRPr="00876283">
        <w:rPr>
          <w:rFonts w:ascii="Verdana" w:hAnsi="Verdana" w:cs="Arial"/>
          <w:b/>
          <w:bCs/>
          <w:sz w:val="20"/>
          <w:szCs w:val="20"/>
        </w:rPr>
        <w:t>златна</w:t>
      </w:r>
      <w:r w:rsidRPr="00876283">
        <w:rPr>
          <w:rFonts w:ascii="Verdana" w:hAnsi="Verdana" w:cs="Arial"/>
          <w:b/>
          <w:bCs/>
          <w:sz w:val="20"/>
          <w:szCs w:val="20"/>
        </w:rPr>
        <w:t xml:space="preserve"> маска</w:t>
      </w:r>
      <w:r w:rsidR="00484704">
        <w:rPr>
          <w:rFonts w:ascii="Verdana" w:hAnsi="Verdana" w:cs="Arial"/>
          <w:bCs/>
          <w:sz w:val="20"/>
          <w:szCs w:val="20"/>
        </w:rPr>
        <w:t xml:space="preserve"> от фестивала Сурва Перник.</w:t>
      </w:r>
      <w:r w:rsidR="00484704" w:rsidRPr="002A4C68">
        <w:rPr>
          <w:rFonts w:ascii="Verdana" w:hAnsi="Verdana" w:cs="Arial"/>
          <w:bCs/>
          <w:sz w:val="20"/>
          <w:szCs w:val="20"/>
        </w:rPr>
        <w:t xml:space="preserve"> 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b/>
          <w:bCs/>
          <w:color w:val="333333"/>
          <w:sz w:val="28"/>
          <w:szCs w:val="28"/>
        </w:rPr>
      </w:pP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00266972">
        <w:rPr>
          <w:rFonts w:ascii="Verdana" w:hAnsi="Verdana" w:cs="Verdana"/>
          <w:sz w:val="28"/>
          <w:szCs w:val="28"/>
        </w:rPr>
        <w:t>ІV .ЧОВЕШКИ И ФИНАНСОВИ РЕСУРСИ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1. ЕКИП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Постоянният оперативен екип на читал</w:t>
      </w:r>
      <w:r w:rsidR="00484704">
        <w:rPr>
          <w:rFonts w:ascii="Verdana" w:hAnsi="Verdana" w:cs="Verdana"/>
          <w:color w:val="000000"/>
          <w:sz w:val="20"/>
          <w:szCs w:val="20"/>
        </w:rPr>
        <w:t>ището през годината наброява</w:t>
      </w:r>
      <w:r w:rsidR="005E1AB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984293">
        <w:rPr>
          <w:rFonts w:ascii="Verdana" w:hAnsi="Verdana" w:cs="Verdana"/>
          <w:color w:val="000000"/>
          <w:sz w:val="20"/>
          <w:szCs w:val="20"/>
        </w:rPr>
        <w:t xml:space="preserve">4 </w:t>
      </w:r>
      <w:r>
        <w:rPr>
          <w:rFonts w:ascii="Verdana" w:hAnsi="Verdana" w:cs="Verdana"/>
          <w:color w:val="000000"/>
          <w:sz w:val="20"/>
          <w:szCs w:val="20"/>
        </w:rPr>
        <w:t>души с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позиции: Секретар, Библиотекар, Рък</w:t>
      </w:r>
      <w:r w:rsidR="00484704">
        <w:rPr>
          <w:rFonts w:ascii="Verdana" w:hAnsi="Verdana" w:cs="Verdana"/>
          <w:color w:val="000000"/>
          <w:sz w:val="20"/>
          <w:szCs w:val="20"/>
        </w:rPr>
        <w:t>оводител ВС</w:t>
      </w:r>
      <w:r w:rsidR="00984293">
        <w:rPr>
          <w:rFonts w:ascii="Verdana" w:hAnsi="Verdana" w:cs="Verdana"/>
          <w:color w:val="000000"/>
          <w:sz w:val="20"/>
          <w:szCs w:val="20"/>
        </w:rPr>
        <w:t xml:space="preserve">, Ръководител ДАР ПИ и 3 ръководители допълнително - </w:t>
      </w:r>
      <w:r w:rsidR="00F11FFD">
        <w:rPr>
          <w:rFonts w:ascii="Verdana" w:hAnsi="Verdana" w:cs="Verdana"/>
          <w:color w:val="000000"/>
          <w:sz w:val="20"/>
          <w:szCs w:val="20"/>
        </w:rPr>
        <w:t xml:space="preserve"> ръководител гайда</w:t>
      </w:r>
      <w:r w:rsidR="00484704">
        <w:rPr>
          <w:rFonts w:ascii="Verdana" w:hAnsi="Verdana" w:cs="Verdana"/>
          <w:color w:val="000000"/>
          <w:sz w:val="20"/>
          <w:szCs w:val="20"/>
        </w:rPr>
        <w:t>рска група Вая</w:t>
      </w:r>
      <w:r w:rsidR="0002115C">
        <w:rPr>
          <w:rFonts w:ascii="Verdana" w:hAnsi="Verdana" w:cs="Verdana"/>
          <w:color w:val="000000"/>
          <w:sz w:val="20"/>
          <w:szCs w:val="20"/>
        </w:rPr>
        <w:t>, ръководител Грънчарство и ръководител Акробатика.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2. ОБЩ БЮДЖЕТ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Държавната субсидия по ЗНЧ за чи</w:t>
      </w:r>
      <w:r w:rsidR="006C2A16">
        <w:rPr>
          <w:rFonts w:ascii="Verdana" w:hAnsi="Verdana" w:cs="Verdana"/>
          <w:color w:val="000000"/>
          <w:sz w:val="20"/>
          <w:szCs w:val="20"/>
        </w:rPr>
        <w:t>талище „Просвет</w:t>
      </w:r>
      <w:r w:rsidR="0002115C">
        <w:rPr>
          <w:rFonts w:ascii="Verdana" w:hAnsi="Verdana" w:cs="Verdana"/>
          <w:color w:val="000000"/>
          <w:sz w:val="20"/>
          <w:szCs w:val="20"/>
        </w:rPr>
        <w:t>а 1927” през 2020</w:t>
      </w:r>
      <w:r w:rsidR="00E91380">
        <w:rPr>
          <w:rFonts w:ascii="Verdana" w:hAnsi="Verdana" w:cs="Verdana"/>
          <w:color w:val="000000"/>
          <w:sz w:val="20"/>
          <w:szCs w:val="20"/>
        </w:rPr>
        <w:t xml:space="preserve"> година беше 49</w:t>
      </w:r>
      <w:r w:rsidR="00336A54">
        <w:rPr>
          <w:rFonts w:ascii="Verdana" w:hAnsi="Verdana" w:cs="Verdana"/>
          <w:color w:val="000000"/>
          <w:sz w:val="20"/>
          <w:szCs w:val="20"/>
        </w:rPr>
        <w:t xml:space="preserve"> 694</w:t>
      </w:r>
      <w:r w:rsidR="00E91380">
        <w:rPr>
          <w:rFonts w:ascii="Verdana" w:hAnsi="Verdana" w:cs="Verdana"/>
          <w:color w:val="000000"/>
          <w:sz w:val="20"/>
          <w:szCs w:val="20"/>
        </w:rPr>
        <w:t xml:space="preserve"> лв /4,75</w:t>
      </w:r>
      <w:r>
        <w:rPr>
          <w:rFonts w:ascii="Verdana" w:hAnsi="Verdana" w:cs="Verdana"/>
          <w:color w:val="000000"/>
          <w:sz w:val="20"/>
          <w:szCs w:val="20"/>
        </w:rPr>
        <w:t xml:space="preserve"> субсудирана численост/ и е отчетана своемременно пред Община Бургас. Общинска д</w:t>
      </w:r>
      <w:r w:rsidR="006C2A16">
        <w:rPr>
          <w:rFonts w:ascii="Verdana" w:hAnsi="Verdana" w:cs="Verdana"/>
          <w:color w:val="000000"/>
          <w:sz w:val="20"/>
          <w:szCs w:val="20"/>
        </w:rPr>
        <w:t>о</w:t>
      </w:r>
      <w:r w:rsidR="00484704">
        <w:rPr>
          <w:rFonts w:ascii="Verdana" w:hAnsi="Verdana" w:cs="Verdana"/>
          <w:color w:val="000000"/>
          <w:sz w:val="20"/>
          <w:szCs w:val="20"/>
        </w:rPr>
        <w:t>тация за културна дейност – 1 20</w:t>
      </w:r>
      <w:r w:rsidR="006C2A16"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 xml:space="preserve"> лв. Собствен</w:t>
      </w:r>
      <w:r w:rsidR="003232FA">
        <w:rPr>
          <w:rFonts w:ascii="Verdana" w:hAnsi="Verdana" w:cs="Verdana"/>
          <w:color w:val="000000"/>
          <w:sz w:val="20"/>
          <w:szCs w:val="20"/>
        </w:rPr>
        <w:t xml:space="preserve">ите приходи са </w:t>
      </w:r>
      <w:r w:rsidR="00336A54">
        <w:rPr>
          <w:rFonts w:ascii="Verdana" w:hAnsi="Verdana" w:cs="Verdana"/>
          <w:color w:val="000000"/>
          <w:sz w:val="20"/>
          <w:szCs w:val="20"/>
        </w:rPr>
        <w:t>4 526</w:t>
      </w:r>
      <w:r>
        <w:rPr>
          <w:rFonts w:ascii="Verdana" w:hAnsi="Verdana" w:cs="Verdana"/>
          <w:color w:val="000000"/>
          <w:sz w:val="20"/>
          <w:szCs w:val="20"/>
        </w:rPr>
        <w:t xml:space="preserve"> лв. от членски внос, такси, дарения, наем и рента.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4C59EB" w:rsidRPr="0008794D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3. МАТЕРИАЛНА БАЗА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5E1ABE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 сградния фонд на читалище „Просв</w:t>
      </w:r>
      <w:r w:rsidR="005E1ABE">
        <w:rPr>
          <w:rFonts w:ascii="Verdana" w:hAnsi="Verdana" w:cs="Verdana"/>
          <w:color w:val="000000"/>
          <w:sz w:val="20"/>
          <w:szCs w:val="20"/>
        </w:rPr>
        <w:t xml:space="preserve">ета 1927” функционират </w:t>
      </w:r>
      <w:r>
        <w:rPr>
          <w:rFonts w:ascii="Verdana" w:hAnsi="Verdana" w:cs="Verdana"/>
          <w:color w:val="000000"/>
          <w:sz w:val="20"/>
          <w:szCs w:val="20"/>
        </w:rPr>
        <w:t xml:space="preserve">ателие </w:t>
      </w:r>
      <w:r w:rsidR="005E1ABE">
        <w:rPr>
          <w:rFonts w:ascii="Verdana" w:hAnsi="Verdana" w:cs="Verdana"/>
          <w:color w:val="000000"/>
          <w:sz w:val="20"/>
          <w:szCs w:val="20"/>
        </w:rPr>
        <w:t>за работа с деца -  капацитет 12</w:t>
      </w:r>
      <w:r>
        <w:rPr>
          <w:rFonts w:ascii="Verdana" w:hAnsi="Verdana" w:cs="Verdana"/>
          <w:color w:val="000000"/>
          <w:sz w:val="20"/>
          <w:szCs w:val="20"/>
        </w:rPr>
        <w:t xml:space="preserve"> места, библиотека, административен офис</w:t>
      </w:r>
      <w:r w:rsidR="005E1ABE">
        <w:rPr>
          <w:rFonts w:ascii="Verdana" w:hAnsi="Verdana" w:cs="Verdana"/>
          <w:color w:val="000000"/>
          <w:sz w:val="20"/>
          <w:szCs w:val="20"/>
        </w:rPr>
        <w:t>, музикално студио и репетиционна. След ремонт през</w:t>
      </w:r>
      <w:r w:rsidR="006C2A16">
        <w:rPr>
          <w:rFonts w:ascii="Verdana" w:hAnsi="Verdana" w:cs="Verdana"/>
          <w:color w:val="000000"/>
          <w:sz w:val="20"/>
          <w:szCs w:val="20"/>
        </w:rPr>
        <w:t xml:space="preserve"> 2019</w:t>
      </w:r>
      <w:r w:rsidR="005E1ABE">
        <w:rPr>
          <w:rFonts w:ascii="Verdana" w:hAnsi="Verdana" w:cs="Verdana"/>
          <w:color w:val="000000"/>
          <w:sz w:val="20"/>
          <w:szCs w:val="20"/>
        </w:rPr>
        <w:t xml:space="preserve"> г., вече </w:t>
      </w:r>
      <w:r w:rsidR="006C2A16">
        <w:rPr>
          <w:rFonts w:ascii="Verdana" w:hAnsi="Verdana" w:cs="Verdana"/>
          <w:color w:val="000000"/>
          <w:sz w:val="20"/>
          <w:szCs w:val="20"/>
        </w:rPr>
        <w:t xml:space="preserve"> разполагаме с голям</w:t>
      </w:r>
      <w:r w:rsidR="005E1ABE">
        <w:rPr>
          <w:rFonts w:ascii="Verdana" w:hAnsi="Verdana" w:cs="Verdana"/>
          <w:color w:val="000000"/>
          <w:sz w:val="20"/>
          <w:szCs w:val="20"/>
        </w:rPr>
        <w:t xml:space="preserve">а </w:t>
      </w:r>
      <w:r w:rsidR="00336A54">
        <w:rPr>
          <w:rFonts w:ascii="Verdana" w:hAnsi="Verdana" w:cs="Verdana"/>
          <w:color w:val="000000"/>
          <w:sz w:val="20"/>
          <w:szCs w:val="20"/>
        </w:rPr>
        <w:t>многофункцио</w:t>
      </w:r>
      <w:r w:rsidR="005E1ABE">
        <w:rPr>
          <w:rFonts w:ascii="Verdana" w:hAnsi="Verdana" w:cs="Verdana"/>
          <w:color w:val="000000"/>
          <w:sz w:val="20"/>
          <w:szCs w:val="20"/>
        </w:rPr>
        <w:t>-</w:t>
      </w:r>
    </w:p>
    <w:p w:rsidR="005E1ABE" w:rsidRDefault="00336A54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нална з</w:t>
      </w:r>
      <w:r w:rsidR="0002115C">
        <w:rPr>
          <w:rFonts w:ascii="Verdana" w:hAnsi="Verdana" w:cs="Verdana"/>
          <w:color w:val="000000"/>
          <w:sz w:val="20"/>
          <w:szCs w:val="20"/>
        </w:rPr>
        <w:t>ала с капацитет около 100 места, но за момента сме осигурили 60.</w:t>
      </w:r>
      <w:r w:rsidR="006C2A16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C59EB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4C59EB" w:rsidRPr="00336A54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08794D">
        <w:rPr>
          <w:rFonts w:ascii="Verdana" w:hAnsi="Verdana"/>
          <w:sz w:val="20"/>
          <w:szCs w:val="20"/>
        </w:rPr>
        <w:t>Техническото оборудване, подпомагащо оперативн</w:t>
      </w:r>
      <w:r>
        <w:rPr>
          <w:rFonts w:ascii="Verdana" w:hAnsi="Verdana"/>
          <w:sz w:val="20"/>
          <w:szCs w:val="20"/>
        </w:rPr>
        <w:t>ата р</w:t>
      </w:r>
      <w:r w:rsidR="006C2A16">
        <w:rPr>
          <w:rFonts w:ascii="Verdana" w:hAnsi="Verdana"/>
          <w:sz w:val="20"/>
          <w:szCs w:val="20"/>
        </w:rPr>
        <w:t>абот</w:t>
      </w:r>
      <w:r w:rsidR="00336A54">
        <w:rPr>
          <w:rFonts w:ascii="Verdana" w:hAnsi="Verdana"/>
          <w:sz w:val="20"/>
          <w:szCs w:val="20"/>
        </w:rPr>
        <w:t>а на организацията през 2020</w:t>
      </w:r>
      <w:r>
        <w:rPr>
          <w:rFonts w:ascii="Verdana" w:hAnsi="Verdana"/>
          <w:sz w:val="20"/>
          <w:szCs w:val="20"/>
        </w:rPr>
        <w:t xml:space="preserve"> година наброява: 5</w:t>
      </w:r>
      <w:r w:rsidRPr="0008794D">
        <w:rPr>
          <w:rFonts w:ascii="Verdana" w:hAnsi="Verdana"/>
          <w:sz w:val="20"/>
          <w:szCs w:val="20"/>
        </w:rPr>
        <w:t xml:space="preserve"> компютърни конфигурации,</w:t>
      </w:r>
      <w:r w:rsidR="00336A54">
        <w:rPr>
          <w:rFonts w:ascii="Verdana" w:hAnsi="Verdana"/>
          <w:sz w:val="20"/>
          <w:szCs w:val="20"/>
        </w:rPr>
        <w:t>от които 4 са за обслужване на читатели,</w:t>
      </w:r>
      <w:r w:rsidR="005E1ABE">
        <w:rPr>
          <w:rFonts w:ascii="Verdana" w:hAnsi="Verdana"/>
          <w:sz w:val="20"/>
          <w:szCs w:val="20"/>
        </w:rPr>
        <w:t xml:space="preserve">  принтер и копир, </w:t>
      </w:r>
      <w:r w:rsidRPr="0008794D">
        <w:rPr>
          <w:rFonts w:ascii="Verdana" w:hAnsi="Verdana"/>
          <w:sz w:val="20"/>
          <w:szCs w:val="20"/>
        </w:rPr>
        <w:t xml:space="preserve"> преносим компютър, мултимедиен проектор с екран</w:t>
      </w:r>
      <w:r w:rsidR="005E1ABE">
        <w:rPr>
          <w:rFonts w:ascii="Verdana" w:hAnsi="Verdana"/>
          <w:sz w:val="20"/>
          <w:szCs w:val="20"/>
        </w:rPr>
        <w:t xml:space="preserve">, </w:t>
      </w:r>
      <w:r w:rsidRPr="0008794D">
        <w:rPr>
          <w:rFonts w:ascii="Verdana" w:hAnsi="Verdana"/>
          <w:sz w:val="20"/>
          <w:szCs w:val="20"/>
        </w:rPr>
        <w:t xml:space="preserve"> цветен</w:t>
      </w:r>
      <w:r w:rsidR="005E1ABE">
        <w:rPr>
          <w:rFonts w:ascii="Verdana" w:hAnsi="Verdana"/>
          <w:sz w:val="20"/>
          <w:szCs w:val="20"/>
        </w:rPr>
        <w:t xml:space="preserve"> принтер</w:t>
      </w:r>
      <w:r w:rsidRPr="0008794D">
        <w:rPr>
          <w:rFonts w:ascii="Verdana" w:hAnsi="Verdana"/>
          <w:sz w:val="20"/>
          <w:szCs w:val="20"/>
        </w:rPr>
        <w:t>, скенер, факс.</w:t>
      </w:r>
    </w:p>
    <w:p w:rsidR="004C59EB" w:rsidRPr="009C59DC" w:rsidRDefault="004C59EB" w:rsidP="004C59EB">
      <w:pPr>
        <w:tabs>
          <w:tab w:val="left" w:pos="2772"/>
        </w:tabs>
        <w:autoSpaceDE w:val="0"/>
        <w:autoSpaceDN w:val="0"/>
        <w:adjustRightInd w:val="0"/>
        <w:rPr>
          <w:lang w:val="ru-RU"/>
        </w:rPr>
      </w:pP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006C4643">
        <w:rPr>
          <w:rFonts w:ascii="Verdana" w:hAnsi="Verdana" w:cs="Verdana"/>
          <w:sz w:val="28"/>
          <w:szCs w:val="28"/>
        </w:rPr>
        <w:t>V. ПАРТНЬОРИ, ДОНОРИ</w:t>
      </w:r>
    </w:p>
    <w:p w:rsidR="004C59EB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4C59EB" w:rsidRPr="00A61A58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61A58">
        <w:rPr>
          <w:rFonts w:ascii="Verdana" w:hAnsi="Verdana" w:cs="Verdana"/>
          <w:sz w:val="20"/>
          <w:szCs w:val="20"/>
        </w:rPr>
        <w:t xml:space="preserve">Настоятелството на читалище </w:t>
      </w:r>
      <w:r>
        <w:rPr>
          <w:rFonts w:ascii="Verdana" w:hAnsi="Verdana" w:cs="Verdana"/>
          <w:sz w:val="20"/>
          <w:szCs w:val="20"/>
        </w:rPr>
        <w:t>„</w:t>
      </w:r>
      <w:r w:rsidRPr="00A61A58">
        <w:rPr>
          <w:rFonts w:ascii="Verdana" w:hAnsi="Verdana" w:cs="Verdana"/>
          <w:sz w:val="20"/>
          <w:szCs w:val="20"/>
        </w:rPr>
        <w:t>Просвета</w:t>
      </w:r>
      <w:r>
        <w:rPr>
          <w:rFonts w:ascii="Verdana" w:hAnsi="Verdana" w:cs="Verdana"/>
          <w:sz w:val="20"/>
          <w:szCs w:val="20"/>
        </w:rPr>
        <w:t xml:space="preserve"> 1927”</w:t>
      </w:r>
      <w:r w:rsidRPr="00A61A58">
        <w:rPr>
          <w:rFonts w:ascii="Verdana" w:hAnsi="Verdana" w:cs="Verdana"/>
          <w:sz w:val="20"/>
          <w:szCs w:val="20"/>
        </w:rPr>
        <w:t xml:space="preserve"> оценява високо подкрепата на всички</w:t>
      </w:r>
    </w:p>
    <w:p w:rsidR="004C59EB" w:rsidRPr="00A61A58" w:rsidRDefault="004C59EB" w:rsidP="004C59EB">
      <w:pPr>
        <w:tabs>
          <w:tab w:val="left" w:pos="27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61A58">
        <w:rPr>
          <w:rFonts w:ascii="Verdana" w:hAnsi="Verdana" w:cs="Verdana"/>
          <w:sz w:val="20"/>
          <w:szCs w:val="20"/>
        </w:rPr>
        <w:t>организации, институции, НПО, граждани, представители на частния сектор, благодарение на които се реализираха голяма част от основните дейности през годината. Освен местния бизнес в дейността ни винаги са ни подкрепяли – г- жа Антоанета Манолова – директор ЦАУ Долно Езерово, г-жа Жени Железова – директор ОУ Хр.Ботев, Пенсионерски клубове Вая и Тракия.</w:t>
      </w:r>
    </w:p>
    <w:p w:rsidR="004C59EB" w:rsidRPr="00A61A58" w:rsidRDefault="004C59EB" w:rsidP="004C59EB">
      <w:pPr>
        <w:tabs>
          <w:tab w:val="left" w:pos="2022"/>
          <w:tab w:val="left" w:pos="2772"/>
        </w:tabs>
        <w:jc w:val="both"/>
        <w:rPr>
          <w:rFonts w:ascii="Verdana" w:hAnsi="Verdana"/>
          <w:sz w:val="20"/>
          <w:szCs w:val="20"/>
        </w:rPr>
      </w:pPr>
      <w:r w:rsidRPr="00A61A58">
        <w:rPr>
          <w:rFonts w:ascii="Verdana" w:hAnsi="Verdana"/>
          <w:sz w:val="20"/>
          <w:szCs w:val="20"/>
        </w:rPr>
        <w:t>В своята дейност читалището се ръководи от нормативните документи</w:t>
      </w:r>
      <w:r>
        <w:rPr>
          <w:rFonts w:ascii="Verdana" w:hAnsi="Verdana"/>
          <w:sz w:val="20"/>
          <w:szCs w:val="20"/>
        </w:rPr>
        <w:t xml:space="preserve"> - ЗНЧ, Закон за обществените библиотеки, З</w:t>
      </w:r>
      <w:r w:rsidRPr="00A61A58">
        <w:rPr>
          <w:rFonts w:ascii="Verdana" w:hAnsi="Verdana"/>
          <w:sz w:val="20"/>
          <w:szCs w:val="20"/>
        </w:rPr>
        <w:t>акона за счетоводството</w:t>
      </w:r>
      <w:r>
        <w:rPr>
          <w:rFonts w:ascii="Verdana" w:hAnsi="Verdana"/>
          <w:sz w:val="20"/>
          <w:szCs w:val="20"/>
        </w:rPr>
        <w:t>, Закон за юридическите лица с нестопанска цел, Закон за културното наследство, Закон за закрила и развитие на културата, Закон за общинската собственост, Закон за местното самоуправление и местната администрация, Закон за предотвратяване и установяване на конфликт на интереси</w:t>
      </w:r>
      <w:r w:rsidRPr="00A61A5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A61A58">
        <w:rPr>
          <w:rFonts w:ascii="Verdana" w:hAnsi="Verdana"/>
          <w:sz w:val="20"/>
          <w:szCs w:val="20"/>
        </w:rPr>
        <w:t>Стреми</w:t>
      </w:r>
      <w:r>
        <w:rPr>
          <w:rFonts w:ascii="Verdana" w:hAnsi="Verdana"/>
          <w:sz w:val="20"/>
          <w:szCs w:val="20"/>
        </w:rPr>
        <w:t>м</w:t>
      </w:r>
      <w:r w:rsidRPr="00A61A58">
        <w:rPr>
          <w:rFonts w:ascii="Verdana" w:hAnsi="Verdana"/>
          <w:sz w:val="20"/>
          <w:szCs w:val="20"/>
        </w:rPr>
        <w:t xml:space="preserve"> се да изпълнява</w:t>
      </w:r>
      <w:r>
        <w:rPr>
          <w:rFonts w:ascii="Verdana" w:hAnsi="Verdana"/>
          <w:sz w:val="20"/>
          <w:szCs w:val="20"/>
        </w:rPr>
        <w:t>ме</w:t>
      </w:r>
      <w:r w:rsidRPr="00A61A58">
        <w:rPr>
          <w:rFonts w:ascii="Verdana" w:hAnsi="Verdana"/>
          <w:sz w:val="20"/>
          <w:szCs w:val="20"/>
        </w:rPr>
        <w:t xml:space="preserve"> основните текущи и стратегически планове, изготвени на базата на тези нормативни документи.</w:t>
      </w:r>
    </w:p>
    <w:p w:rsidR="004C59EB" w:rsidRPr="00A61A58" w:rsidRDefault="004C59EB" w:rsidP="004C59EB">
      <w:pPr>
        <w:tabs>
          <w:tab w:val="left" w:pos="2022"/>
          <w:tab w:val="left" w:pos="2772"/>
        </w:tabs>
        <w:jc w:val="both"/>
        <w:rPr>
          <w:rFonts w:ascii="Verdana" w:hAnsi="Verdana"/>
          <w:sz w:val="20"/>
          <w:szCs w:val="20"/>
        </w:rPr>
      </w:pPr>
      <w:r w:rsidRPr="00A61A58">
        <w:rPr>
          <w:rFonts w:ascii="Verdana" w:hAnsi="Verdana"/>
          <w:sz w:val="20"/>
          <w:szCs w:val="20"/>
        </w:rPr>
        <w:t>Най-важния фактор в нашата работа са потребителите и затова мероприятията са насочени към тях и към техните потребности. Оценка за изпълнението им е отношението на хората към институцията читалище. Тяхната активност,</w:t>
      </w:r>
      <w:r w:rsidR="00336A54">
        <w:rPr>
          <w:rFonts w:ascii="Verdana" w:hAnsi="Verdana"/>
          <w:sz w:val="20"/>
          <w:szCs w:val="20"/>
        </w:rPr>
        <w:t xml:space="preserve"> </w:t>
      </w:r>
      <w:r w:rsidRPr="00A61A58">
        <w:rPr>
          <w:rFonts w:ascii="Verdana" w:hAnsi="Verdana"/>
          <w:sz w:val="20"/>
          <w:szCs w:val="20"/>
        </w:rPr>
        <w:t>изразяваща се в посещенията и участията им в различните мероприятия доказват ,че тя е добра. Разбира се, че можем повече. Читалищните служители, със своето отношение към работата и компетентността си, са в състояние да работят още по-усърдно за едно устойчиво, съвременно и необходимо развитие на читалищната дейност. За това са необходими не само желание и способности , но и по-вече финансови средства. Защото читалището е мястото където се съхранява и популяризира българската духовност.</w:t>
      </w:r>
    </w:p>
    <w:p w:rsidR="004C59EB" w:rsidRPr="00A61A58" w:rsidRDefault="004C59EB" w:rsidP="004C59EB">
      <w:pPr>
        <w:tabs>
          <w:tab w:val="left" w:pos="2022"/>
          <w:tab w:val="left" w:pos="2772"/>
        </w:tabs>
        <w:jc w:val="both"/>
        <w:rPr>
          <w:b/>
          <w:bCs/>
          <w:sz w:val="28"/>
          <w:szCs w:val="28"/>
        </w:rPr>
      </w:pPr>
      <w:r w:rsidRPr="00A61A58">
        <w:rPr>
          <w:b/>
          <w:bCs/>
          <w:sz w:val="28"/>
          <w:szCs w:val="28"/>
        </w:rPr>
        <w:t xml:space="preserve">  </w:t>
      </w:r>
    </w:p>
    <w:p w:rsidR="005E1ABE" w:rsidRDefault="004C59EB" w:rsidP="004C59EB">
      <w:pPr>
        <w:tabs>
          <w:tab w:val="left" w:pos="2022"/>
          <w:tab w:val="left" w:pos="2772"/>
        </w:tabs>
        <w:jc w:val="both"/>
        <w:rPr>
          <w:b/>
          <w:bCs/>
          <w:sz w:val="28"/>
          <w:szCs w:val="28"/>
        </w:rPr>
      </w:pPr>
      <w:r w:rsidRPr="00A61A58">
        <w:rPr>
          <w:b/>
          <w:bCs/>
          <w:sz w:val="28"/>
          <w:szCs w:val="28"/>
        </w:rPr>
        <w:t xml:space="preserve"> </w:t>
      </w:r>
    </w:p>
    <w:p w:rsidR="005E1ABE" w:rsidRDefault="005E1ABE" w:rsidP="004C59EB">
      <w:pPr>
        <w:tabs>
          <w:tab w:val="left" w:pos="2022"/>
          <w:tab w:val="left" w:pos="2772"/>
        </w:tabs>
        <w:jc w:val="both"/>
        <w:rPr>
          <w:b/>
          <w:bCs/>
          <w:sz w:val="28"/>
          <w:szCs w:val="28"/>
        </w:rPr>
      </w:pPr>
    </w:p>
    <w:p w:rsidR="005E1ABE" w:rsidRDefault="005E1ABE" w:rsidP="004C59EB">
      <w:pPr>
        <w:tabs>
          <w:tab w:val="left" w:pos="2022"/>
          <w:tab w:val="left" w:pos="2772"/>
        </w:tabs>
        <w:jc w:val="both"/>
        <w:rPr>
          <w:b/>
          <w:bCs/>
          <w:sz w:val="28"/>
          <w:szCs w:val="28"/>
        </w:rPr>
      </w:pPr>
    </w:p>
    <w:p w:rsidR="004C59EB" w:rsidRPr="00A61A58" w:rsidRDefault="004C59EB" w:rsidP="004C59EB">
      <w:pPr>
        <w:tabs>
          <w:tab w:val="left" w:pos="2022"/>
          <w:tab w:val="left" w:pos="2772"/>
        </w:tabs>
        <w:jc w:val="both"/>
        <w:rPr>
          <w:rFonts w:ascii="Verdana" w:hAnsi="Verdana"/>
          <w:bCs/>
          <w:sz w:val="28"/>
          <w:szCs w:val="28"/>
        </w:rPr>
      </w:pPr>
      <w:r w:rsidRPr="00A61A58">
        <w:rPr>
          <w:rFonts w:ascii="Verdana" w:hAnsi="Verdana"/>
          <w:bCs/>
          <w:sz w:val="28"/>
          <w:szCs w:val="28"/>
          <w:lang w:val="en-US"/>
        </w:rPr>
        <w:t xml:space="preserve">VI. </w:t>
      </w:r>
      <w:r w:rsidRPr="00A61A58">
        <w:rPr>
          <w:rFonts w:ascii="Verdana" w:hAnsi="Verdana"/>
          <w:bCs/>
          <w:sz w:val="28"/>
          <w:szCs w:val="28"/>
        </w:rPr>
        <w:t>ФИНАНСОВ ОТЧЕТ</w:t>
      </w:r>
    </w:p>
    <w:p w:rsidR="004C59EB" w:rsidRDefault="004C59EB" w:rsidP="004C59EB">
      <w:pPr>
        <w:tabs>
          <w:tab w:val="left" w:pos="2022"/>
          <w:tab w:val="left" w:pos="2772"/>
        </w:tabs>
        <w:jc w:val="both"/>
        <w:rPr>
          <w:rFonts w:ascii="Verdana" w:hAnsi="Verdana"/>
          <w:bCs/>
          <w:color w:val="333333"/>
          <w:sz w:val="28"/>
          <w:szCs w:val="28"/>
        </w:rPr>
      </w:pPr>
    </w:p>
    <w:p w:rsidR="004C59EB" w:rsidRPr="00831C5F" w:rsidRDefault="00336A54" w:rsidP="004C59EB">
      <w:pPr>
        <w:tabs>
          <w:tab w:val="left" w:pos="2772"/>
        </w:tabs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Субсидия 2020</w:t>
      </w:r>
    </w:p>
    <w:p w:rsidR="004C59EB" w:rsidRPr="00460F7C" w:rsidRDefault="004C59EB" w:rsidP="004C59EB">
      <w:pPr>
        <w:tabs>
          <w:tab w:val="left" w:pos="2772"/>
        </w:tabs>
        <w:rPr>
          <w:rFonts w:ascii="Verdana" w:hAnsi="Verdana" w:cs="Tahoma"/>
          <w:color w:val="000000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320"/>
        <w:gridCol w:w="1440"/>
        <w:gridCol w:w="2696"/>
      </w:tblGrid>
      <w:tr w:rsidR="004C59EB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номер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план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 xml:space="preserve">отчет към </w:t>
            </w:r>
            <w:r w:rsidRPr="00460F7C">
              <w:rPr>
                <w:rFonts w:ascii="Verdana" w:hAnsi="Verdana" w:cs="Arial"/>
                <w:bCs/>
                <w:sz w:val="20"/>
                <w:szCs w:val="20"/>
                <w:lang w:val="ru-RU"/>
              </w:rPr>
              <w:t>3</w:t>
            </w:r>
            <w:r w:rsidRPr="00460F7C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1</w:t>
            </w: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.1</w:t>
            </w:r>
            <w:r w:rsidRPr="00460F7C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2</w:t>
            </w:r>
            <w:r w:rsidR="00336A54">
              <w:rPr>
                <w:rFonts w:ascii="Verdana" w:hAnsi="Verdana" w:cs="Arial"/>
                <w:bCs/>
                <w:sz w:val="20"/>
                <w:szCs w:val="20"/>
              </w:rPr>
              <w:t>.2020</w:t>
            </w: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г.</w:t>
            </w:r>
          </w:p>
        </w:tc>
      </w:tr>
      <w:tr w:rsidR="004C59EB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НАТУРАЛНИ 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4C59EB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Регистрирани читалищни членове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  <w:lang w:val="ru-RU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  <w:lang w:val="ru-RU"/>
              </w:rPr>
              <w:t>150</w:t>
            </w:r>
            <w:r w:rsidRPr="00460F7C">
              <w:rPr>
                <w:rFonts w:ascii="Verdana" w:hAnsi="Verdana" w:cs="Arial"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150</w:t>
            </w:r>
          </w:p>
        </w:tc>
      </w:tr>
      <w:tr w:rsidR="004C59EB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Читатели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02115C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ru-RU"/>
              </w:rPr>
              <w:t>292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3232FA" w:rsidRDefault="0002115C" w:rsidP="00B4642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292</w:t>
            </w:r>
          </w:p>
        </w:tc>
      </w:tr>
      <w:tr w:rsidR="004C59EB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Читателски посещения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02115C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3 096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831C5F" w:rsidRDefault="0002115C" w:rsidP="00B4642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3 096</w:t>
            </w:r>
          </w:p>
        </w:tc>
      </w:tr>
      <w:tr w:rsidR="004C59EB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Курсове и школи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</w:tr>
      <w:tr w:rsidR="004C59EB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4.1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Участници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4C59EB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Любителски формации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02115C" w:rsidRDefault="0002115C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02115C" w:rsidRDefault="0002115C" w:rsidP="00B4642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5</w:t>
            </w:r>
          </w:p>
        </w:tc>
      </w:tr>
      <w:tr w:rsidR="004C59EB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5.1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Изяви и участия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3232FA" w:rsidRDefault="004C59EB" w:rsidP="00B4642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4C59EB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Културни прояви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831C5F" w:rsidRDefault="004C59EB" w:rsidP="00B4642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4C59EB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ДРУГИ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4C59EB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Брой жители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5 436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</w:tr>
      <w:tr w:rsidR="004C59EB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Обща численост на персонала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4C59EB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Разпределение по длъжности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4C59EB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4C59EB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4C59EB" w:rsidRPr="00460F7C" w:rsidRDefault="004C59EB" w:rsidP="004C59EB">
      <w:pPr>
        <w:tabs>
          <w:tab w:val="left" w:pos="2772"/>
        </w:tabs>
        <w:jc w:val="center"/>
        <w:rPr>
          <w:rFonts w:ascii="Verdana" w:hAnsi="Verdana" w:cs="Arial"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320"/>
        <w:gridCol w:w="1440"/>
        <w:gridCol w:w="2700"/>
      </w:tblGrid>
      <w:tr w:rsidR="004C59EB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номер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/>
                <w:bCs/>
                <w:sz w:val="20"/>
                <w:szCs w:val="20"/>
              </w:rPr>
              <w:t>ПРИХОДИ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План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Отчет</w:t>
            </w:r>
          </w:p>
        </w:tc>
      </w:tr>
      <w:tr w:rsidR="003232FA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СУБСИДИЯ ОТ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930257" w:rsidRDefault="003232FA" w:rsidP="00B46424">
            <w:pPr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</w:tr>
      <w:tr w:rsidR="003232FA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Субсидия по стандарт (лв)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930257" w:rsidRDefault="003232FA" w:rsidP="00B46424">
            <w:pPr>
              <w:spacing w:line="276" w:lineRule="auto"/>
              <w:jc w:val="right"/>
              <w:rPr>
                <w:rFonts w:ascii="Arial" w:eastAsiaTheme="minorEastAsia" w:hAnsi="Arial" w:cs="Arial"/>
              </w:rPr>
            </w:pPr>
            <w:r w:rsidRPr="00930257">
              <w:rPr>
                <w:rFonts w:ascii="Arial" w:eastAsiaTheme="minorEastAsia" w:hAnsi="Arial" w:cs="Arial"/>
                <w:sz w:val="22"/>
                <w:szCs w:val="22"/>
              </w:rPr>
              <w:t>4</w:t>
            </w:r>
            <w:r w:rsidR="00A87297">
              <w:rPr>
                <w:rFonts w:ascii="Arial" w:eastAsiaTheme="minorEastAsia" w:hAnsi="Arial" w:cs="Arial"/>
                <w:sz w:val="22"/>
                <w:szCs w:val="22"/>
              </w:rPr>
              <w:t>9 694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F80F26" w:rsidRDefault="003232FA" w:rsidP="00B46424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F80F26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A87297">
              <w:rPr>
                <w:rFonts w:ascii="Arial" w:hAnsi="Arial" w:cs="Arial"/>
                <w:bCs/>
                <w:sz w:val="22"/>
                <w:szCs w:val="22"/>
              </w:rPr>
              <w:t>9 694</w:t>
            </w:r>
          </w:p>
        </w:tc>
      </w:tr>
      <w:tr w:rsidR="003232FA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Допълваща и целева субсидия  (лв)</w:t>
            </w:r>
            <w:r w:rsidR="00093744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355CBD">
              <w:rPr>
                <w:rFonts w:ascii="Verdana" w:hAnsi="Verdana" w:cs="Arial"/>
                <w:bCs/>
                <w:sz w:val="20"/>
                <w:szCs w:val="20"/>
              </w:rPr>
              <w:t>П</w:t>
            </w:r>
            <w:r w:rsidR="00093744">
              <w:rPr>
                <w:rFonts w:ascii="Verdana" w:hAnsi="Verdana" w:cs="Arial"/>
                <w:bCs/>
                <w:sz w:val="20"/>
                <w:szCs w:val="20"/>
              </w:rPr>
              <w:t>роект за книги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A" w:rsidRPr="00093744" w:rsidRDefault="00093744" w:rsidP="00093744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93744">
              <w:rPr>
                <w:rFonts w:ascii="Arial" w:hAnsi="Arial" w:cs="Arial"/>
                <w:bCs/>
                <w:sz w:val="22"/>
                <w:szCs w:val="22"/>
              </w:rPr>
              <w:t>3 965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A" w:rsidRPr="00F80F26" w:rsidRDefault="00093744" w:rsidP="00B46424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  <w:r w:rsidRPr="00093744">
              <w:rPr>
                <w:rFonts w:ascii="Arial" w:hAnsi="Arial" w:cs="Arial"/>
                <w:bCs/>
                <w:sz w:val="22"/>
                <w:szCs w:val="22"/>
              </w:rPr>
              <w:t>3 965</w:t>
            </w:r>
          </w:p>
        </w:tc>
      </w:tr>
      <w:tr w:rsidR="003232FA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Празници в съставните селища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930257" w:rsidRDefault="003232FA" w:rsidP="00B46424">
            <w:pPr>
              <w:spacing w:line="276" w:lineRule="auto"/>
              <w:rPr>
                <w:rFonts w:ascii="Arial" w:eastAsiaTheme="minorEastAsia" w:hAnsi="Arial" w:cs="Arial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F80F26" w:rsidRDefault="003232FA" w:rsidP="00B46424">
            <w:pPr>
              <w:spacing w:line="276" w:lineRule="auto"/>
              <w:rPr>
                <w:rFonts w:ascii="Arial" w:eastAsiaTheme="minorEastAsia" w:hAnsi="Arial" w:cs="Arial"/>
                <w:lang w:val="en-US" w:eastAsia="en-US"/>
              </w:rPr>
            </w:pPr>
          </w:p>
        </w:tc>
      </w:tr>
      <w:tr w:rsidR="003232FA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Културен календар - Община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930257" w:rsidRDefault="00A87297" w:rsidP="00B46424">
            <w:pPr>
              <w:spacing w:line="276" w:lineRule="auto"/>
              <w:jc w:val="righ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1 20</w:t>
            </w:r>
            <w:r w:rsidR="003232FA" w:rsidRPr="00930257">
              <w:rPr>
                <w:rFonts w:ascii="Arial" w:eastAsiaTheme="minorEastAsia" w:hAnsi="Arial" w:cs="Arial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F80F26" w:rsidRDefault="00A87297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1 20</w:t>
            </w:r>
            <w:r w:rsidR="003232FA" w:rsidRPr="00F80F26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3232FA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0851EC" w:rsidRDefault="003232FA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851EC">
              <w:rPr>
                <w:rFonts w:ascii="Verdana" w:hAnsi="Verdana" w:cs="Arial"/>
                <w:b/>
                <w:bCs/>
                <w:sz w:val="20"/>
                <w:szCs w:val="20"/>
              </w:rPr>
              <w:t>Общо приходи (лв)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930257" w:rsidRDefault="00093744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54</w:t>
            </w:r>
            <w:r w:rsidR="003232FA" w:rsidRPr="00930257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 </w:t>
            </w:r>
            <w:r w:rsidR="00A87297">
              <w:rPr>
                <w:rFonts w:ascii="Arial" w:eastAsiaTheme="minorEastAsia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5</w:t>
            </w:r>
            <w:r w:rsidR="00A87297">
              <w:rPr>
                <w:rFonts w:ascii="Arial" w:eastAsiaTheme="minorEastAsia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930257" w:rsidRDefault="00093744" w:rsidP="00B46424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</w:t>
            </w:r>
            <w:r w:rsidR="00A872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A87297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3232FA" w:rsidRPr="00460F7C" w:rsidTr="00B464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A" w:rsidRPr="00930257" w:rsidRDefault="003232FA" w:rsidP="00B46424">
            <w:pPr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</w:tr>
    </w:tbl>
    <w:p w:rsidR="004C59EB" w:rsidRPr="00460F7C" w:rsidRDefault="004C59EB" w:rsidP="004C59EB">
      <w:pPr>
        <w:tabs>
          <w:tab w:val="left" w:pos="2772"/>
        </w:tabs>
        <w:jc w:val="center"/>
        <w:rPr>
          <w:rFonts w:ascii="Verdana" w:hAnsi="Verdana" w:cs="Arial"/>
          <w:bCs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4505"/>
        <w:gridCol w:w="1418"/>
        <w:gridCol w:w="2693"/>
      </w:tblGrid>
      <w:tr w:rsidR="004C59EB" w:rsidRPr="00460F7C" w:rsidTr="005F465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номер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/>
                <w:bCs/>
                <w:sz w:val="20"/>
                <w:szCs w:val="20"/>
              </w:rPr>
              <w:t>РАЗХОДИ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План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EB" w:rsidRPr="00460F7C" w:rsidRDefault="004C59EB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Отчет</w:t>
            </w:r>
          </w:p>
        </w:tc>
      </w:tr>
      <w:tr w:rsidR="003232FA" w:rsidRPr="00460F7C" w:rsidTr="005F465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СУБСИДИЯ ОТ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</w:tr>
      <w:tr w:rsidR="003232FA" w:rsidRPr="00460F7C" w:rsidTr="005F465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ФРЗ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0C7DF1" w:rsidRDefault="00A87297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32</w:t>
            </w:r>
            <w:r w:rsidR="003232FA" w:rsidRPr="000C7DF1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191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0C7DF1" w:rsidRDefault="003232FA" w:rsidP="00B46424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C7DF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454402">
              <w:rPr>
                <w:rFonts w:ascii="Arial" w:hAnsi="Arial" w:cs="Arial"/>
                <w:bCs/>
                <w:sz w:val="18"/>
                <w:szCs w:val="18"/>
              </w:rPr>
              <w:t>2 191</w:t>
            </w:r>
          </w:p>
        </w:tc>
      </w:tr>
      <w:tr w:rsidR="003232FA" w:rsidRPr="00460F7C" w:rsidTr="005F4657">
        <w:trPr>
          <w:trHeight w:val="7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Осигурителни вноски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0C7DF1" w:rsidRDefault="003232FA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0C7DF1">
              <w:rPr>
                <w:rFonts w:ascii="Arial" w:eastAsiaTheme="minorEastAsia" w:hAnsi="Arial" w:cs="Arial"/>
                <w:sz w:val="18"/>
                <w:szCs w:val="18"/>
              </w:rPr>
              <w:t xml:space="preserve">6 </w:t>
            </w:r>
            <w:r w:rsidR="00454402">
              <w:rPr>
                <w:rFonts w:ascii="Arial" w:eastAsiaTheme="minorEastAsia" w:hAnsi="Arial" w:cs="Arial"/>
                <w:sz w:val="18"/>
                <w:szCs w:val="18"/>
              </w:rPr>
              <w:t>694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0C7DF1" w:rsidRDefault="003232FA" w:rsidP="00B46424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C7DF1">
              <w:rPr>
                <w:rFonts w:ascii="Arial" w:hAnsi="Arial" w:cs="Arial"/>
                <w:bCs/>
                <w:sz w:val="18"/>
                <w:szCs w:val="18"/>
              </w:rPr>
              <w:t xml:space="preserve">6 </w:t>
            </w:r>
            <w:r w:rsidR="00454402">
              <w:rPr>
                <w:rFonts w:ascii="Arial" w:hAnsi="Arial" w:cs="Arial"/>
                <w:bCs/>
                <w:sz w:val="18"/>
                <w:szCs w:val="18"/>
              </w:rPr>
              <w:t>694</w:t>
            </w:r>
          </w:p>
        </w:tc>
      </w:tr>
      <w:tr w:rsidR="003232FA" w:rsidRPr="00460F7C" w:rsidTr="005F465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Default="003232FA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Книги и библиотечни материали</w:t>
            </w:r>
          </w:p>
          <w:p w:rsidR="00355CBD" w:rsidRPr="00460F7C" w:rsidRDefault="00355CBD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Проект за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0C7DF1" w:rsidRDefault="002509D5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5</w:t>
            </w:r>
            <w:r w:rsidR="003232FA" w:rsidRPr="000C7DF1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D10A54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3</w:t>
            </w:r>
            <w:r w:rsidR="00D10A54">
              <w:rPr>
                <w:rFonts w:ascii="Arial" w:eastAsiaTheme="minorEastAsia" w:hAnsi="Arial" w:cs="Arial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0C7DF1" w:rsidRDefault="002509D5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5 937</w:t>
            </w:r>
          </w:p>
        </w:tc>
      </w:tr>
      <w:tr w:rsidR="003232FA" w:rsidRPr="00460F7C" w:rsidTr="005F465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Културни прояви – празник на квартала</w:t>
            </w:r>
          </w:p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- разходи по план-сметка (лв)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0C7DF1" w:rsidRDefault="003232FA" w:rsidP="00B46424">
            <w:pPr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0C7DF1" w:rsidRDefault="003232FA" w:rsidP="00B46424">
            <w:pPr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en-US"/>
              </w:rPr>
            </w:pPr>
          </w:p>
        </w:tc>
      </w:tr>
      <w:tr w:rsidR="003232FA" w:rsidRPr="00460F7C" w:rsidTr="005F465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Културен календар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0C7DF1" w:rsidRDefault="00454402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1 20</w:t>
            </w:r>
            <w:r w:rsidR="003232FA" w:rsidRPr="000C7DF1">
              <w:rPr>
                <w:rFonts w:ascii="Arial" w:eastAsiaTheme="minorEastAsia" w:hAnsi="Arial" w:cs="Arial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0C7DF1" w:rsidRDefault="00454402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1 20</w:t>
            </w:r>
            <w:r w:rsidR="003232FA" w:rsidRPr="000C7DF1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3232FA" w:rsidRPr="00460F7C" w:rsidTr="005F465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Любителски състави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A" w:rsidRPr="000C7DF1" w:rsidRDefault="003232FA" w:rsidP="00B46424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A" w:rsidRPr="000C7DF1" w:rsidRDefault="003232FA" w:rsidP="00B46424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32FA" w:rsidRPr="00460F7C" w:rsidTr="005F465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Курсове и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A" w:rsidRPr="000C7DF1" w:rsidRDefault="003232FA" w:rsidP="00B46424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A" w:rsidRPr="000C7DF1" w:rsidRDefault="003232FA" w:rsidP="00B46424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3232FA" w:rsidRPr="00460F7C" w:rsidTr="005F465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Канцеларски разходи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A" w:rsidRPr="00D10A54" w:rsidRDefault="00D10A54" w:rsidP="00B46424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A" w:rsidRPr="00D10A54" w:rsidRDefault="00D10A54" w:rsidP="00B46424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722</w:t>
            </w:r>
          </w:p>
        </w:tc>
      </w:tr>
      <w:tr w:rsidR="003232FA" w:rsidRPr="00460F7C" w:rsidTr="005F465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Горива, енергия, ВиК, отопление, осветление (лв)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0C7DF1" w:rsidRDefault="008404A3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3 757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8404A3" w:rsidRDefault="008404A3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3 757</w:t>
            </w:r>
          </w:p>
        </w:tc>
      </w:tr>
      <w:tr w:rsidR="003232FA" w:rsidRPr="00460F7C" w:rsidTr="005F465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460F7C" w:rsidRDefault="003232FA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8404A3" w:rsidRDefault="003232FA" w:rsidP="008404A3">
            <w:pPr>
              <w:tabs>
                <w:tab w:val="left" w:pos="2772"/>
              </w:tabs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Телефон, интернет</w:t>
            </w:r>
            <w:r w:rsidR="008404A3">
              <w:rPr>
                <w:rFonts w:ascii="Verdana" w:hAnsi="Verdana" w:cs="Arial"/>
                <w:bCs/>
                <w:sz w:val="20"/>
                <w:szCs w:val="20"/>
              </w:rPr>
              <w:t>,</w:t>
            </w:r>
            <w:r w:rsidR="008404A3"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СОТ, застраховки</w:t>
            </w:r>
            <w:r w:rsidR="008404A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8404A3"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8404A3">
              <w:rPr>
                <w:rFonts w:ascii="Arial" w:hAnsi="Arial" w:cs="Arial"/>
                <w:bCs/>
                <w:sz w:val="18"/>
                <w:szCs w:val="18"/>
              </w:rPr>
              <w:t>т</w:t>
            </w:r>
            <w:r w:rsidR="008404A3"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ранспортни</w:t>
            </w:r>
            <w:r w:rsidR="008404A3">
              <w:rPr>
                <w:rFonts w:ascii="Arial" w:hAnsi="Arial" w:cs="Arial"/>
                <w:bCs/>
                <w:sz w:val="18"/>
                <w:szCs w:val="18"/>
              </w:rPr>
              <w:t xml:space="preserve"> и др.</w:t>
            </w:r>
            <w:r w:rsidR="008404A3"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(лв)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0C7DF1" w:rsidRDefault="008404A3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3 777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FA" w:rsidRPr="000C7DF1" w:rsidRDefault="008404A3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3 777</w:t>
            </w:r>
          </w:p>
        </w:tc>
      </w:tr>
      <w:tr w:rsidR="00B46424" w:rsidTr="005F465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B46424" w:rsidRDefault="00B46424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B46424">
              <w:rPr>
                <w:rFonts w:ascii="Verdana" w:hAnsi="Verdana" w:cs="Arial"/>
                <w:bCs/>
                <w:sz w:val="20"/>
                <w:szCs w:val="20"/>
              </w:rPr>
              <w:t>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B46424" w:rsidRDefault="008404A3" w:rsidP="00B4642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Ремонти (лв)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B46424" w:rsidRDefault="00B46424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B46424" w:rsidRDefault="00B46424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B46424" w:rsidTr="005F465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B46424" w:rsidRDefault="00B46424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B46424">
              <w:rPr>
                <w:rFonts w:ascii="Verdana" w:hAnsi="Verdana" w:cs="Arial"/>
                <w:bCs/>
                <w:sz w:val="20"/>
                <w:szCs w:val="20"/>
              </w:rPr>
              <w:t>12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B46424" w:rsidRDefault="008404A3" w:rsidP="00B4642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Командировки (лв)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0C7DF1" w:rsidRDefault="00B46424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B46424" w:rsidRDefault="00B46424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B46424" w:rsidTr="005F465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B46424" w:rsidRDefault="00B46424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B46424">
              <w:rPr>
                <w:rFonts w:ascii="Verdana" w:hAnsi="Verdana" w:cs="Arial"/>
                <w:bCs/>
                <w:sz w:val="20"/>
                <w:szCs w:val="20"/>
              </w:rPr>
              <w:t>13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8404A3" w:rsidRDefault="008404A3" w:rsidP="00B4642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Обзавеждане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B46424" w:rsidRDefault="00B46424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B46424" w:rsidRDefault="00B46424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B46424" w:rsidTr="005F465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B46424" w:rsidRDefault="00B46424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B46424">
              <w:rPr>
                <w:rFonts w:ascii="Verdana" w:hAnsi="Verdana" w:cs="Arial"/>
                <w:bCs/>
                <w:sz w:val="20"/>
                <w:szCs w:val="20"/>
              </w:rPr>
              <w:t>14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B46424" w:rsidRDefault="008404A3" w:rsidP="00B4642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6424">
              <w:rPr>
                <w:rFonts w:ascii="Arial" w:hAnsi="Arial" w:cs="Arial"/>
                <w:bCs/>
                <w:sz w:val="18"/>
                <w:szCs w:val="18"/>
                <w:lang w:val="en-US"/>
              </w:rPr>
              <w:t>Други (лв)/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B46424" w:rsidRDefault="008404A3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581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B46424" w:rsidRDefault="008404A3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581</w:t>
            </w:r>
          </w:p>
        </w:tc>
      </w:tr>
      <w:tr w:rsidR="00B46424" w:rsidTr="005F465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B46424" w:rsidRDefault="00B46424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8404A3" w:rsidRDefault="00B46424" w:rsidP="00B4642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404A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Общо разходи (лв)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8404A3" w:rsidRDefault="00984293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54</w:t>
            </w:r>
            <w:r w:rsidR="008404A3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 8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5</w:t>
            </w:r>
            <w:r w:rsidR="008404A3">
              <w:rPr>
                <w:rFonts w:ascii="Arial" w:eastAsiaTheme="minorEastAsia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8404A3" w:rsidRDefault="00984293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54</w:t>
            </w:r>
            <w:r w:rsidR="008404A3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 8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5</w:t>
            </w:r>
            <w:r w:rsidR="008404A3">
              <w:rPr>
                <w:rFonts w:ascii="Arial" w:eastAsiaTheme="minorEastAsia" w:hAnsi="Arial" w:cs="Arial"/>
                <w:b/>
                <w:sz w:val="22"/>
                <w:szCs w:val="22"/>
              </w:rPr>
              <w:t>9</w:t>
            </w:r>
          </w:p>
        </w:tc>
      </w:tr>
      <w:tr w:rsidR="00B46424" w:rsidTr="005F465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B46424" w:rsidRDefault="00B46424" w:rsidP="00B46424">
            <w:pPr>
              <w:tabs>
                <w:tab w:val="left" w:pos="2772"/>
              </w:tabs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B46424" w:rsidRDefault="00B46424" w:rsidP="00B4642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B46424" w:rsidRDefault="00B46424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24" w:rsidRPr="00B46424" w:rsidRDefault="00B46424" w:rsidP="00B46424">
            <w:pPr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:rsidR="001D39E4" w:rsidRDefault="001D39E4">
      <w:pPr>
        <w:rPr>
          <w:noProof/>
          <w:lang w:eastAsia="en-US"/>
        </w:rPr>
      </w:pPr>
    </w:p>
    <w:p w:rsidR="001D39E4" w:rsidRPr="00972A70" w:rsidRDefault="00972A70">
      <w:pPr>
        <w:rPr>
          <w:rFonts w:ascii="Verdana" w:hAnsi="Verdana"/>
          <w:noProof/>
          <w:sz w:val="20"/>
          <w:szCs w:val="20"/>
          <w:lang w:eastAsia="en-US"/>
        </w:rPr>
      </w:pPr>
      <w:r w:rsidRPr="00972A70">
        <w:rPr>
          <w:rFonts w:ascii="Verdana" w:hAnsi="Verdana"/>
          <w:noProof/>
          <w:sz w:val="20"/>
          <w:szCs w:val="20"/>
          <w:lang w:eastAsia="en-US"/>
        </w:rPr>
        <w:t xml:space="preserve">Отчетът е приет на Общо събрание на членовете на </w:t>
      </w:r>
      <w:r w:rsidR="008404A3">
        <w:rPr>
          <w:rFonts w:ascii="Verdana" w:hAnsi="Verdana"/>
          <w:noProof/>
          <w:sz w:val="20"/>
          <w:szCs w:val="20"/>
          <w:lang w:eastAsia="en-US"/>
        </w:rPr>
        <w:t>читалището на 06.03.2021</w:t>
      </w:r>
      <w:r w:rsidRPr="00972A70">
        <w:rPr>
          <w:rFonts w:ascii="Verdana" w:hAnsi="Verdana"/>
          <w:noProof/>
          <w:sz w:val="20"/>
          <w:szCs w:val="20"/>
          <w:lang w:eastAsia="en-US"/>
        </w:rPr>
        <w:t xml:space="preserve"> г.</w:t>
      </w:r>
    </w:p>
    <w:p w:rsidR="001D39E4" w:rsidRPr="00972A70" w:rsidRDefault="001D39E4">
      <w:pPr>
        <w:rPr>
          <w:rFonts w:ascii="Verdana" w:hAnsi="Verdana"/>
          <w:noProof/>
          <w:sz w:val="20"/>
          <w:szCs w:val="20"/>
          <w:lang w:eastAsia="en-US"/>
        </w:rPr>
      </w:pPr>
    </w:p>
    <w:p w:rsidR="001D39E4" w:rsidRDefault="00972A70">
      <w:r>
        <w:t xml:space="preserve"> </w:t>
      </w:r>
    </w:p>
    <w:p w:rsidR="00972A70" w:rsidRDefault="00972A70">
      <w:r>
        <w:t xml:space="preserve">                                                                            </w:t>
      </w:r>
    </w:p>
    <w:p w:rsidR="0002115C" w:rsidRDefault="00972A70">
      <w:r>
        <w:t xml:space="preserve">                                                                               </w:t>
      </w:r>
    </w:p>
    <w:p w:rsidR="0002115C" w:rsidRDefault="0002115C"/>
    <w:p w:rsidR="0002115C" w:rsidRDefault="0002115C"/>
    <w:p w:rsidR="0002115C" w:rsidRDefault="0002115C"/>
    <w:p w:rsidR="0002115C" w:rsidRDefault="0002115C"/>
    <w:p w:rsidR="00972A70" w:rsidRDefault="0002115C">
      <w:r>
        <w:t xml:space="preserve">                                                                               </w:t>
      </w:r>
      <w:r w:rsidR="00972A70">
        <w:t xml:space="preserve"> ПРЕДСЕДАТЕЛ ......................................</w:t>
      </w:r>
    </w:p>
    <w:p w:rsidR="00972A70" w:rsidRDefault="00972A70">
      <w:r>
        <w:t xml:space="preserve">                                                                                                                 /Катя Йорданова/</w:t>
      </w:r>
    </w:p>
    <w:p w:rsidR="00972A70" w:rsidRPr="001D39E4" w:rsidRDefault="00972A70"/>
    <w:sectPr w:rsidR="00972A70" w:rsidRPr="001D39E4" w:rsidSect="008047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BAF" w:rsidRDefault="00EB7BAF" w:rsidP="00996AE7">
      <w:r>
        <w:separator/>
      </w:r>
    </w:p>
  </w:endnote>
  <w:endnote w:type="continuationSeparator" w:id="1">
    <w:p w:rsidR="00EB7BAF" w:rsidRDefault="00EB7BAF" w:rsidP="00996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BAF" w:rsidRDefault="00EB7BAF" w:rsidP="00996AE7">
      <w:r>
        <w:separator/>
      </w:r>
    </w:p>
  </w:footnote>
  <w:footnote w:type="continuationSeparator" w:id="1">
    <w:p w:rsidR="00EB7BAF" w:rsidRDefault="00EB7BAF" w:rsidP="00996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D7337"/>
    <w:multiLevelType w:val="hybridMultilevel"/>
    <w:tmpl w:val="15A47DD0"/>
    <w:lvl w:ilvl="0" w:tplc="406E09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6155DD"/>
    <w:multiLevelType w:val="hybridMultilevel"/>
    <w:tmpl w:val="014C13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53D04"/>
    <w:multiLevelType w:val="hybridMultilevel"/>
    <w:tmpl w:val="735E40E0"/>
    <w:lvl w:ilvl="0" w:tplc="4D02DAA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74703"/>
    <w:multiLevelType w:val="hybridMultilevel"/>
    <w:tmpl w:val="8ACE74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90E40"/>
    <w:multiLevelType w:val="hybridMultilevel"/>
    <w:tmpl w:val="1C12524C"/>
    <w:lvl w:ilvl="0" w:tplc="98C2F01C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9EB"/>
    <w:rsid w:val="0002115C"/>
    <w:rsid w:val="0002262E"/>
    <w:rsid w:val="00026A60"/>
    <w:rsid w:val="0008095E"/>
    <w:rsid w:val="00093744"/>
    <w:rsid w:val="00150EB1"/>
    <w:rsid w:val="001800C0"/>
    <w:rsid w:val="001D39E4"/>
    <w:rsid w:val="002509D5"/>
    <w:rsid w:val="003232FA"/>
    <w:rsid w:val="00336A54"/>
    <w:rsid w:val="00355CBD"/>
    <w:rsid w:val="00454402"/>
    <w:rsid w:val="00484704"/>
    <w:rsid w:val="004C59EB"/>
    <w:rsid w:val="0053302E"/>
    <w:rsid w:val="005C51F4"/>
    <w:rsid w:val="005E1ABE"/>
    <w:rsid w:val="005F4657"/>
    <w:rsid w:val="006C2A16"/>
    <w:rsid w:val="006C6DE4"/>
    <w:rsid w:val="006E7B28"/>
    <w:rsid w:val="007E4458"/>
    <w:rsid w:val="0080478F"/>
    <w:rsid w:val="008404A3"/>
    <w:rsid w:val="00876283"/>
    <w:rsid w:val="00922627"/>
    <w:rsid w:val="00972A70"/>
    <w:rsid w:val="00984293"/>
    <w:rsid w:val="00996A5E"/>
    <w:rsid w:val="00996AE7"/>
    <w:rsid w:val="00A87297"/>
    <w:rsid w:val="00A87931"/>
    <w:rsid w:val="00B12AA2"/>
    <w:rsid w:val="00B46424"/>
    <w:rsid w:val="00D10A54"/>
    <w:rsid w:val="00D26DC5"/>
    <w:rsid w:val="00D5662D"/>
    <w:rsid w:val="00E91380"/>
    <w:rsid w:val="00EB51D2"/>
    <w:rsid w:val="00EB7BAF"/>
    <w:rsid w:val="00F11FFD"/>
    <w:rsid w:val="00F4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5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5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9EB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996A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6AE7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996A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6AE7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1.gstatic.com/images?q=tbn:ANd9GcQrJpq1SktouZlFt_eFEDr_YrT1AsyfUj2OcXjA5S4ZOFu3HkKiv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cveta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2021-03-16T09:11:00Z</cp:lastPrinted>
  <dcterms:created xsi:type="dcterms:W3CDTF">2021-03-12T15:10:00Z</dcterms:created>
  <dcterms:modified xsi:type="dcterms:W3CDTF">2021-03-16T09:12:00Z</dcterms:modified>
</cp:coreProperties>
</file>